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6751" w:rsidRPr="009F7F7F" w:rsidRDefault="002D6751" w:rsidP="002D6751">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446230">
        <w:rPr>
          <w:rFonts w:ascii="Arial" w:eastAsia="MS Mincho" w:hAnsi="Arial" w:cs="Arial"/>
          <w:b/>
          <w:color w:val="000000" w:themeColor="text1"/>
          <w:sz w:val="24"/>
          <w:szCs w:val="24"/>
          <w:lang w:val="en-US" w:eastAsia="en-US"/>
        </w:rPr>
        <w:t>3GPP TSG-RAN WG4 Meeting #</w:t>
      </w:r>
      <w:r w:rsidRPr="00446230">
        <w:rPr>
          <w:rFonts w:ascii="Arial" w:eastAsia="MS Mincho" w:hAnsi="Arial" w:cs="Arial"/>
          <w:color w:val="000000" w:themeColor="text1"/>
          <w:sz w:val="20"/>
          <w:szCs w:val="20"/>
          <w:lang w:val="en-US" w:eastAsia="en-US"/>
        </w:rPr>
        <w:t xml:space="preserve"> </w:t>
      </w:r>
      <w:r w:rsidRPr="00446230">
        <w:rPr>
          <w:rFonts w:ascii="Arial" w:eastAsia="MS Mincho" w:hAnsi="Arial" w:cs="Arial"/>
          <w:b/>
          <w:color w:val="000000" w:themeColor="text1"/>
          <w:sz w:val="24"/>
          <w:szCs w:val="24"/>
          <w:lang w:val="en-US" w:eastAsia="en-US"/>
        </w:rPr>
        <w:t>1</w:t>
      </w:r>
      <w:r w:rsidRPr="00446230">
        <w:rPr>
          <w:rFonts w:ascii="Arial" w:eastAsiaTheme="minorEastAsia" w:hAnsi="Arial" w:cs="Arial" w:hint="eastAsia"/>
          <w:b/>
          <w:color w:val="000000" w:themeColor="text1"/>
          <w:sz w:val="24"/>
          <w:szCs w:val="24"/>
          <w:lang w:val="en-US"/>
        </w:rPr>
        <w:t>1</w:t>
      </w:r>
      <w:r w:rsidR="00580536">
        <w:rPr>
          <w:rFonts w:ascii="Arial" w:eastAsiaTheme="minorEastAsia" w:hAnsi="Arial" w:cs="Arial" w:hint="eastAsia"/>
          <w:b/>
          <w:color w:val="000000" w:themeColor="text1"/>
          <w:sz w:val="24"/>
          <w:szCs w:val="24"/>
          <w:lang w:val="en-US"/>
        </w:rPr>
        <w:t>6</w:t>
      </w:r>
      <w:r w:rsidR="00BE0C4B">
        <w:rPr>
          <w:rFonts w:ascii="Arial" w:eastAsiaTheme="minorEastAsia" w:hAnsi="Arial" w:cs="Arial" w:hint="eastAsia"/>
          <w:b/>
          <w:color w:val="000000" w:themeColor="text1"/>
          <w:sz w:val="24"/>
          <w:szCs w:val="24"/>
          <w:lang w:val="en-US"/>
        </w:rPr>
        <w:t>bis</w:t>
      </w:r>
      <w:r w:rsidRPr="00446230">
        <w:rPr>
          <w:rFonts w:ascii="Arial" w:eastAsiaTheme="minorEastAsia" w:hAnsi="Arial" w:cs="Arial"/>
          <w:b/>
          <w:color w:val="000000" w:themeColor="text1"/>
          <w:sz w:val="24"/>
          <w:szCs w:val="24"/>
          <w:lang w:val="en-US"/>
        </w:rPr>
        <w:t xml:space="preserve">                                     </w:t>
      </w:r>
      <w:r w:rsidR="00417183">
        <w:rPr>
          <w:rFonts w:ascii="Arial" w:eastAsiaTheme="minorEastAsia" w:hAnsi="Arial" w:cs="Arial" w:hint="eastAsia"/>
          <w:b/>
          <w:color w:val="000000" w:themeColor="text1"/>
          <w:sz w:val="24"/>
          <w:szCs w:val="24"/>
          <w:lang w:val="en-US"/>
        </w:rPr>
        <w:t xml:space="preserve">    </w:t>
      </w:r>
      <w:r w:rsidR="00417183" w:rsidRPr="00D455F2">
        <w:rPr>
          <w:rFonts w:ascii="Arial" w:eastAsiaTheme="minorEastAsia" w:hAnsi="Arial" w:cs="Arial" w:hint="eastAsia"/>
          <w:b/>
          <w:color w:val="FF0000"/>
          <w:sz w:val="24"/>
          <w:szCs w:val="24"/>
          <w:lang w:val="en-US"/>
        </w:rPr>
        <w:t xml:space="preserve">    </w:t>
      </w:r>
      <w:r w:rsidR="00EB4A58" w:rsidRPr="00EB4A58">
        <w:rPr>
          <w:rFonts w:ascii="Arial" w:eastAsiaTheme="minorEastAsia" w:hAnsi="Arial" w:cs="Arial" w:hint="eastAsia"/>
          <w:b/>
          <w:color w:val="000000" w:themeColor="text1"/>
          <w:sz w:val="24"/>
          <w:szCs w:val="24"/>
          <w:lang w:val="en-US"/>
        </w:rPr>
        <w:t xml:space="preserve">       </w:t>
      </w:r>
      <w:r w:rsidR="00BE0C4B">
        <w:rPr>
          <w:rFonts w:ascii="Arial" w:eastAsiaTheme="minorEastAsia" w:hAnsi="Arial" w:cs="Arial" w:hint="eastAsia"/>
          <w:b/>
          <w:color w:val="000000" w:themeColor="text1"/>
          <w:sz w:val="24"/>
          <w:szCs w:val="24"/>
          <w:lang w:val="en-US"/>
        </w:rPr>
        <w:t xml:space="preserve">   </w:t>
      </w:r>
      <w:r w:rsidR="00EC7E27">
        <w:rPr>
          <w:rFonts w:ascii="Arial" w:eastAsiaTheme="minorEastAsia" w:hAnsi="Arial" w:cs="Arial" w:hint="eastAsia"/>
          <w:b/>
          <w:color w:val="000000" w:themeColor="text1"/>
          <w:sz w:val="24"/>
          <w:szCs w:val="24"/>
          <w:lang w:val="en-US"/>
        </w:rPr>
        <w:t xml:space="preserve">  </w:t>
      </w:r>
      <w:r w:rsidR="00EC7E27" w:rsidRPr="00EC7E27">
        <w:rPr>
          <w:rFonts w:ascii="Arial" w:eastAsiaTheme="minorEastAsia" w:hAnsi="Arial" w:cs="Arial"/>
          <w:b/>
          <w:color w:val="000000" w:themeColor="text1"/>
          <w:sz w:val="24"/>
          <w:szCs w:val="24"/>
          <w:lang w:val="en-US"/>
        </w:rPr>
        <w:t>R4-2513204</w:t>
      </w:r>
    </w:p>
    <w:p w:rsidR="003953C4" w:rsidRDefault="003918F4" w:rsidP="000B7C0C">
      <w:pPr>
        <w:pStyle w:val="afb"/>
        <w:spacing w:before="120" w:after="0"/>
        <w:rPr>
          <w:rFonts w:ascii="Arial" w:hAnsi="Arial" w:cs="Arial" w:hint="eastAsia"/>
          <w:color w:val="FF00FF"/>
          <w:szCs w:val="24"/>
        </w:rPr>
      </w:pPr>
      <w:r w:rsidRPr="003918F4">
        <w:rPr>
          <w:rFonts w:ascii="Arial" w:hAnsi="Arial" w:cs="Arial"/>
          <w:color w:val="000000" w:themeColor="text1"/>
          <w:szCs w:val="24"/>
        </w:rPr>
        <w:t>Prague, Czech Republic, Oct. 13-17, 2025</w:t>
      </w:r>
      <w:bookmarkStart w:id="1" w:name="_GoBack"/>
      <w:bookmarkEnd w:id="1"/>
    </w:p>
    <w:p w:rsidR="003918F4" w:rsidRPr="002D6751" w:rsidRDefault="003918F4" w:rsidP="000B7C0C">
      <w:pPr>
        <w:pStyle w:val="afb"/>
        <w:spacing w:before="120" w:after="0"/>
        <w:rPr>
          <w:color w:val="000000" w:themeColor="text1"/>
          <w:lang w:val="en-US"/>
        </w:rPr>
      </w:pPr>
    </w:p>
    <w:p w:rsidR="00360188" w:rsidRPr="00954C45" w:rsidRDefault="00A63EF1" w:rsidP="00360188">
      <w:pPr>
        <w:pStyle w:val="afb"/>
        <w:spacing w:before="0" w:after="0" w:line="360" w:lineRule="auto"/>
        <w:rPr>
          <w:rFonts w:ascii="Arial" w:hAnsi="Arial" w:cs="Arial"/>
          <w:color w:val="000000" w:themeColor="text1"/>
          <w:lang w:val="en-US"/>
        </w:rPr>
      </w:pPr>
      <w:r w:rsidRPr="00954C45">
        <w:rPr>
          <w:rFonts w:ascii="Arial" w:hAnsi="Arial" w:cs="Arial"/>
          <w:color w:val="000000" w:themeColor="text1"/>
        </w:rPr>
        <w:t xml:space="preserve">Title: </w:t>
      </w:r>
      <w:r w:rsidRPr="00954C45">
        <w:rPr>
          <w:rFonts w:ascii="Arial" w:hAnsi="Arial" w:cs="Arial"/>
          <w:b w:val="0"/>
          <w:color w:val="000000" w:themeColor="text1"/>
        </w:rPr>
        <w:tab/>
      </w:r>
      <w:r w:rsidR="00025FFD" w:rsidRPr="00025FFD">
        <w:rPr>
          <w:rFonts w:ascii="Arial" w:hAnsi="Arial" w:cs="Arial"/>
          <w:b w:val="0"/>
          <w:color w:val="000000" w:themeColor="text1"/>
          <w:lang w:val="en-US"/>
        </w:rPr>
        <w:t xml:space="preserve">Discussion on </w:t>
      </w:r>
      <w:r w:rsidR="00BE0C4B" w:rsidRPr="00BE0C4B">
        <w:rPr>
          <w:rFonts w:ascii="Arial" w:hAnsi="Arial" w:cs="Arial"/>
          <w:b w:val="0"/>
          <w:color w:val="000000" w:themeColor="text1"/>
          <w:lang w:val="en-US"/>
        </w:rPr>
        <w:t>RF conformance testing of</w:t>
      </w:r>
      <w:r w:rsidR="00C10F46">
        <w:rPr>
          <w:rFonts w:ascii="Arial" w:hAnsi="Arial" w:cs="Arial" w:hint="eastAsia"/>
          <w:b w:val="0"/>
          <w:color w:val="000000" w:themeColor="text1"/>
          <w:lang w:val="en-US"/>
        </w:rPr>
        <w:t xml:space="preserve"> </w:t>
      </w:r>
      <w:r w:rsidR="00025FFD" w:rsidRPr="00025FFD">
        <w:rPr>
          <w:rFonts w:ascii="Arial" w:hAnsi="Arial" w:cs="Arial"/>
          <w:b w:val="0"/>
          <w:color w:val="000000" w:themeColor="text1"/>
          <w:lang w:val="en-US"/>
        </w:rPr>
        <w:t xml:space="preserve">new requirements for SBFD operation </w:t>
      </w:r>
    </w:p>
    <w:p w:rsidR="00C34497" w:rsidRPr="00954C45" w:rsidRDefault="00C34497" w:rsidP="00A63EF1">
      <w:pPr>
        <w:pStyle w:val="afb"/>
        <w:spacing w:before="0" w:after="0" w:line="360" w:lineRule="auto"/>
        <w:rPr>
          <w:rFonts w:ascii="Arial" w:hAnsi="Arial" w:cs="Arial"/>
          <w:color w:val="000000" w:themeColor="text1"/>
        </w:rPr>
      </w:pPr>
      <w:r w:rsidRPr="00954C45">
        <w:rPr>
          <w:rFonts w:ascii="Arial" w:hAnsi="Arial" w:cs="Arial"/>
          <w:color w:val="000000" w:themeColor="text1"/>
        </w:rPr>
        <w:t xml:space="preserve">Source: </w:t>
      </w:r>
      <w:r w:rsidRPr="00954C45">
        <w:rPr>
          <w:rFonts w:ascii="Arial" w:hAnsi="Arial" w:cs="Arial"/>
          <w:color w:val="000000" w:themeColor="text1"/>
        </w:rPr>
        <w:tab/>
      </w:r>
      <w:r w:rsidRPr="00954C45">
        <w:rPr>
          <w:rFonts w:ascii="Arial" w:hAnsi="Arial" w:cs="Arial"/>
          <w:b w:val="0"/>
          <w:color w:val="000000" w:themeColor="text1"/>
        </w:rPr>
        <w:t>CATT</w:t>
      </w:r>
    </w:p>
    <w:p w:rsidR="00C34497" w:rsidRPr="00092CBD" w:rsidRDefault="00C34497" w:rsidP="00A63EF1">
      <w:pPr>
        <w:pStyle w:val="afb"/>
        <w:spacing w:before="0" w:after="0" w:line="360" w:lineRule="auto"/>
        <w:rPr>
          <w:rFonts w:ascii="Arial" w:hAnsi="Arial" w:cs="Arial"/>
          <w:color w:val="FF0000"/>
        </w:rPr>
      </w:pPr>
      <w:r w:rsidRPr="00954C45">
        <w:rPr>
          <w:rFonts w:ascii="Arial" w:hAnsi="Arial" w:cs="Arial"/>
          <w:color w:val="000000" w:themeColor="text1"/>
        </w:rPr>
        <w:t>Agenda item:</w:t>
      </w:r>
      <w:r w:rsidRPr="00954C45">
        <w:rPr>
          <w:rFonts w:ascii="Arial" w:hAnsi="Arial" w:cs="Arial"/>
          <w:b w:val="0"/>
          <w:color w:val="000000" w:themeColor="text1"/>
        </w:rPr>
        <w:tab/>
      </w:r>
      <w:r w:rsidR="00EC7E27" w:rsidRPr="00EC7E27">
        <w:rPr>
          <w:rFonts w:ascii="Arial" w:hAnsi="Arial" w:cs="Arial"/>
          <w:b w:val="0"/>
          <w:color w:val="000000" w:themeColor="text1"/>
          <w:lang w:val="en-US"/>
        </w:rPr>
        <w:t>6.13.2.1</w:t>
      </w:r>
    </w:p>
    <w:p w:rsidR="00C34497" w:rsidRPr="00954C45" w:rsidRDefault="00C34497" w:rsidP="00A63EF1">
      <w:pPr>
        <w:pStyle w:val="afb"/>
        <w:spacing w:before="0" w:after="0" w:line="360" w:lineRule="auto"/>
        <w:rPr>
          <w:rFonts w:ascii="Arial" w:hAnsi="Arial" w:cs="Arial"/>
          <w:b w:val="0"/>
          <w:color w:val="000000" w:themeColor="text1"/>
          <w:lang w:val="en-US"/>
        </w:rPr>
      </w:pPr>
      <w:r w:rsidRPr="00954C45">
        <w:rPr>
          <w:rFonts w:ascii="Arial" w:hAnsi="Arial" w:cs="Arial"/>
          <w:color w:val="000000" w:themeColor="text1"/>
        </w:rPr>
        <w:t>Document for:</w:t>
      </w:r>
      <w:r w:rsidRPr="00954C45">
        <w:rPr>
          <w:rFonts w:ascii="Arial" w:hAnsi="Arial" w:cs="Arial"/>
          <w:b w:val="0"/>
          <w:color w:val="000000" w:themeColor="text1"/>
        </w:rPr>
        <w:tab/>
      </w:r>
      <w:bookmarkStart w:id="2" w:name="DocumentFor"/>
      <w:bookmarkEnd w:id="2"/>
      <w:r w:rsidR="00633F4E" w:rsidRPr="00954C45">
        <w:rPr>
          <w:rFonts w:ascii="Arial" w:hAnsi="Arial" w:cs="Arial" w:hint="eastAsia"/>
          <w:b w:val="0"/>
          <w:color w:val="000000" w:themeColor="text1"/>
        </w:rPr>
        <w:t>Discussion</w:t>
      </w:r>
    </w:p>
    <w:p w:rsidR="004D369A" w:rsidRPr="00954C45"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954C45">
        <w:rPr>
          <w:rFonts w:hint="eastAsia"/>
          <w:color w:val="000000" w:themeColor="text1"/>
          <w:lang w:eastAsia="zh-CN"/>
        </w:rPr>
        <w:t>Background</w:t>
      </w:r>
    </w:p>
    <w:p w:rsidR="00B91647" w:rsidRPr="006317C1" w:rsidRDefault="00923D1E" w:rsidP="00EE7513">
      <w:pPr>
        <w:rPr>
          <w:color w:val="000000" w:themeColor="text1"/>
          <w:szCs w:val="21"/>
          <w:lang w:val="en-US"/>
        </w:rPr>
      </w:pPr>
      <w:r w:rsidRPr="006317C1">
        <w:rPr>
          <w:iCs/>
          <w:color w:val="000000" w:themeColor="text1"/>
          <w:szCs w:val="21"/>
        </w:rPr>
        <w:t>According to the WF[1] of RAN4#116, the RF conformance testing for SBFD operation requires further study, including both system parameters and new requirements. This paper provides additional analysis on these aspects.</w:t>
      </w:r>
    </w:p>
    <w:p w:rsidR="009839FB" w:rsidRPr="009839FB" w:rsidRDefault="009839FB" w:rsidP="00131E8E">
      <w:pPr>
        <w:pStyle w:val="afa"/>
        <w:keepNext/>
        <w:keepLines/>
        <w:widowControl/>
        <w:numPr>
          <w:ilvl w:val="0"/>
          <w:numId w:val="32"/>
        </w:numPr>
        <w:pBdr>
          <w:top w:val="single" w:sz="12" w:space="3" w:color="auto"/>
        </w:pBdr>
        <w:tabs>
          <w:tab w:val="left" w:pos="700"/>
        </w:tabs>
        <w:overflowPunct w:val="0"/>
        <w:autoSpaceDE w:val="0"/>
        <w:autoSpaceDN w:val="0"/>
        <w:adjustRightInd w:val="0"/>
        <w:spacing w:before="180" w:after="120" w:line="240" w:lineRule="auto"/>
        <w:ind w:firstLineChars="0"/>
        <w:jc w:val="left"/>
        <w:textAlignment w:val="baseline"/>
        <w:outlineLvl w:val="0"/>
        <w:rPr>
          <w:rFonts w:ascii="Arial" w:hAnsi="Arial"/>
          <w:vanish/>
          <w:color w:val="000000" w:themeColor="text1"/>
          <w:kern w:val="0"/>
          <w:sz w:val="32"/>
          <w:szCs w:val="20"/>
        </w:rPr>
      </w:pPr>
    </w:p>
    <w:p w:rsidR="0018653C" w:rsidRPr="0018653C" w:rsidRDefault="0018653C" w:rsidP="0018653C">
      <w:pPr>
        <w:keepNext/>
        <w:keepLines/>
        <w:numPr>
          <w:ilvl w:val="0"/>
          <w:numId w:val="4"/>
        </w:numPr>
        <w:pBdr>
          <w:top w:val="single" w:sz="12" w:space="3" w:color="auto"/>
        </w:pBdr>
        <w:overflowPunct/>
        <w:autoSpaceDE/>
        <w:autoSpaceDN/>
        <w:adjustRightInd/>
        <w:spacing w:before="240" w:after="180"/>
        <w:ind w:left="400" w:hanging="400"/>
        <w:jc w:val="left"/>
        <w:textAlignment w:val="auto"/>
        <w:outlineLvl w:val="0"/>
        <w:rPr>
          <w:rFonts w:ascii="Arial" w:hAnsi="Arial"/>
          <w:color w:val="000000"/>
          <w:sz w:val="36"/>
          <w:szCs w:val="20"/>
        </w:rPr>
      </w:pPr>
      <w:r w:rsidRPr="0018653C">
        <w:rPr>
          <w:rFonts w:ascii="Arial" w:hAnsi="Arial"/>
          <w:color w:val="000000"/>
          <w:sz w:val="36"/>
          <w:szCs w:val="20"/>
        </w:rPr>
        <w:t>System parameters of conformance testing</w:t>
      </w:r>
    </w:p>
    <w:p w:rsidR="0018653C" w:rsidRPr="0018653C" w:rsidRDefault="0018653C" w:rsidP="0018653C">
      <w:pPr>
        <w:keepNext/>
        <w:keepLines/>
        <w:numPr>
          <w:ilvl w:val="0"/>
          <w:numId w:val="34"/>
        </w:numPr>
        <w:overflowPunct/>
        <w:autoSpaceDE/>
        <w:autoSpaceDN/>
        <w:adjustRightInd/>
        <w:spacing w:before="180" w:after="180"/>
        <w:jc w:val="left"/>
        <w:textAlignment w:val="auto"/>
        <w:outlineLvl w:val="1"/>
        <w:rPr>
          <w:rFonts w:ascii="Arial" w:hAnsi="Arial"/>
          <w:vanish/>
          <w:color w:val="000000"/>
          <w:szCs w:val="21"/>
          <w:lang w:val="en-US"/>
        </w:rPr>
      </w:pPr>
    </w:p>
    <w:p w:rsidR="0018653C" w:rsidRPr="0018653C" w:rsidRDefault="0018653C" w:rsidP="0018653C">
      <w:pPr>
        <w:keepNext/>
        <w:keepLines/>
        <w:numPr>
          <w:ilvl w:val="0"/>
          <w:numId w:val="34"/>
        </w:numPr>
        <w:overflowPunct/>
        <w:autoSpaceDE/>
        <w:autoSpaceDN/>
        <w:adjustRightInd/>
        <w:spacing w:before="180" w:after="180"/>
        <w:jc w:val="left"/>
        <w:textAlignment w:val="auto"/>
        <w:outlineLvl w:val="1"/>
        <w:rPr>
          <w:rFonts w:ascii="Arial" w:hAnsi="Arial"/>
          <w:vanish/>
          <w:color w:val="000000"/>
          <w:szCs w:val="21"/>
          <w:lang w:val="en-US"/>
        </w:rPr>
      </w:pPr>
    </w:p>
    <w:p w:rsidR="0018653C" w:rsidRPr="0018653C" w:rsidRDefault="0018653C" w:rsidP="0018653C">
      <w:pPr>
        <w:keepNext/>
        <w:keepLines/>
        <w:tabs>
          <w:tab w:val="left" w:pos="700"/>
          <w:tab w:val="left" w:pos="7000"/>
        </w:tabs>
        <w:spacing w:before="180" w:after="120"/>
        <w:jc w:val="left"/>
        <w:outlineLvl w:val="1"/>
        <w:rPr>
          <w:rFonts w:ascii="Arial" w:hAnsi="Arial"/>
          <w:color w:val="000000"/>
          <w:sz w:val="28"/>
          <w:szCs w:val="20"/>
        </w:rPr>
      </w:pPr>
      <w:r w:rsidRPr="0018653C">
        <w:rPr>
          <w:rFonts w:ascii="Arial" w:hAnsi="Arial" w:hint="eastAsia"/>
          <w:color w:val="000000"/>
          <w:sz w:val="28"/>
          <w:szCs w:val="20"/>
        </w:rPr>
        <w:t>2.1 R</w:t>
      </w:r>
      <w:r w:rsidRPr="0018653C">
        <w:rPr>
          <w:rFonts w:ascii="Arial" w:hAnsi="Arial"/>
          <w:color w:val="000000"/>
          <w:sz w:val="28"/>
          <w:szCs w:val="20"/>
        </w:rPr>
        <w:t>estriction on DL subband size</w:t>
      </w:r>
    </w:p>
    <w:p w:rsidR="0018653C" w:rsidRPr="0018653C" w:rsidRDefault="0018653C" w:rsidP="0018653C">
      <w:pPr>
        <w:overflowPunct/>
        <w:autoSpaceDE/>
        <w:autoSpaceDN/>
        <w:adjustRightInd/>
        <w:spacing w:before="0" w:after="180"/>
        <w:textAlignment w:val="auto"/>
        <w:rPr>
          <w:color w:val="000000"/>
          <w:sz w:val="20"/>
          <w:szCs w:val="20"/>
          <w:lang w:val="en-US"/>
        </w:rPr>
      </w:pPr>
      <w:r w:rsidRPr="0018653C">
        <w:rPr>
          <w:noProof/>
          <w:color w:val="000000"/>
          <w:sz w:val="20"/>
          <w:szCs w:val="20"/>
          <w:lang w:val="en-US"/>
        </w:rPr>
        <mc:AlternateContent>
          <mc:Choice Requires="wps">
            <w:drawing>
              <wp:anchor distT="0" distB="0" distL="114300" distR="114300" simplePos="0" relativeHeight="251659264" behindDoc="0" locked="0" layoutInCell="1" allowOverlap="1" wp14:anchorId="49F140C4" wp14:editId="474E816F">
                <wp:simplePos x="0" y="0"/>
                <wp:positionH relativeFrom="column">
                  <wp:posOffset>-12519</wp:posOffset>
                </wp:positionH>
                <wp:positionV relativeFrom="paragraph">
                  <wp:posOffset>83820</wp:posOffset>
                </wp:positionV>
                <wp:extent cx="6159500" cy="2988129"/>
                <wp:effectExtent l="0" t="0" r="12700" b="22225"/>
                <wp:wrapNone/>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2988129"/>
                        </a:xfrm>
                        <a:prstGeom prst="rect">
                          <a:avLst/>
                        </a:prstGeom>
                        <a:solidFill>
                          <a:srgbClr val="FFFFFF"/>
                        </a:solidFill>
                        <a:ln w="9525">
                          <a:solidFill>
                            <a:srgbClr val="000000"/>
                          </a:solidFill>
                          <a:miter lim="800000"/>
                          <a:headEnd/>
                          <a:tailEnd/>
                        </a:ln>
                      </wps:spPr>
                      <wps:txbx>
                        <w:txbxContent>
                          <w:p w:rsidR="0018653C" w:rsidRPr="003E5826" w:rsidRDefault="0018653C" w:rsidP="0018653C">
                            <w:pPr>
                              <w:keepNext/>
                              <w:keepLines/>
                              <w:spacing w:before="120"/>
                              <w:ind w:left="1152" w:hanging="1152"/>
                              <w:outlineLvl w:val="4"/>
                              <w:rPr>
                                <w:rFonts w:ascii="Arial" w:eastAsia="Yu Mincho" w:hAnsi="Arial"/>
                                <w:sz w:val="22"/>
                                <w:szCs w:val="14"/>
                                <w:lang w:val="en-US"/>
                              </w:rPr>
                            </w:pPr>
                            <w:r w:rsidRPr="003E5826">
                              <w:rPr>
                                <w:rFonts w:ascii="Arial" w:eastAsia="Yu Mincho" w:hAnsi="Arial"/>
                                <w:sz w:val="22"/>
                                <w:szCs w:val="14"/>
                                <w:lang w:val="en-US"/>
                              </w:rPr>
                              <w:t>Issue 1-2-</w:t>
                            </w:r>
                            <w:r w:rsidRPr="003E5826">
                              <w:rPr>
                                <w:rFonts w:ascii="Arial" w:eastAsia="等线" w:hAnsi="Arial" w:hint="eastAsia"/>
                                <w:sz w:val="22"/>
                                <w:szCs w:val="14"/>
                                <w:lang w:val="en-US"/>
                              </w:rPr>
                              <w:t>4</w:t>
                            </w:r>
                            <w:r w:rsidRPr="003E5826">
                              <w:rPr>
                                <w:rFonts w:ascii="Arial" w:eastAsia="Yu Mincho" w:hAnsi="Arial"/>
                                <w:sz w:val="22"/>
                                <w:szCs w:val="14"/>
                                <w:lang w:val="en-US"/>
                              </w:rPr>
                              <w:t>: Restriction on DL subband size</w:t>
                            </w:r>
                          </w:p>
                          <w:p w:rsidR="0018653C" w:rsidRPr="003E5826" w:rsidRDefault="0018653C" w:rsidP="0018653C">
                            <w:pPr>
                              <w:spacing w:after="120" w:line="259" w:lineRule="auto"/>
                              <w:rPr>
                                <w:lang w:val="en-US"/>
                              </w:rPr>
                            </w:pPr>
                            <w:r w:rsidRPr="003E5826">
                              <w:rPr>
                                <w:lang w:val="en-US"/>
                              </w:rPr>
                              <w:t xml:space="preserve">Way forward: </w:t>
                            </w:r>
                          </w:p>
                          <w:p w:rsidR="0018653C" w:rsidRPr="003E5826" w:rsidRDefault="0018653C" w:rsidP="0018653C">
                            <w:pPr>
                              <w:numPr>
                                <w:ilvl w:val="0"/>
                                <w:numId w:val="23"/>
                              </w:numPr>
                              <w:overflowPunct/>
                              <w:autoSpaceDE/>
                              <w:autoSpaceDN/>
                              <w:adjustRightInd/>
                              <w:spacing w:before="0" w:after="120" w:line="259" w:lineRule="auto"/>
                              <w:ind w:left="936"/>
                              <w:jc w:val="left"/>
                              <w:textAlignment w:val="auto"/>
                              <w:rPr>
                                <w:rFonts w:eastAsia="MS Mincho"/>
                                <w:lang w:val="en-US"/>
                              </w:rPr>
                            </w:pPr>
                            <w:r w:rsidRPr="003E5826">
                              <w:rPr>
                                <w:rFonts w:eastAsia="MS Mincho"/>
                                <w:lang w:val="en-US"/>
                              </w:rPr>
                              <w:t xml:space="preserve">FFS the following aspect in conformance part for testing applicability:  </w:t>
                            </w:r>
                          </w:p>
                          <w:p w:rsidR="0018653C" w:rsidRPr="004E70D4" w:rsidRDefault="0018653C" w:rsidP="0018653C">
                            <w:pPr>
                              <w:numPr>
                                <w:ilvl w:val="1"/>
                                <w:numId w:val="23"/>
                              </w:numPr>
                              <w:spacing w:before="0" w:after="120" w:line="259" w:lineRule="auto"/>
                              <w:ind w:left="1656"/>
                              <w:jc w:val="left"/>
                              <w:rPr>
                                <w:color w:val="000000" w:themeColor="text1"/>
                              </w:rPr>
                            </w:pPr>
                            <w:r w:rsidRPr="003E5826">
                              <w:rPr>
                                <w:rFonts w:eastAsia="MS Mincho"/>
                                <w:lang w:val="en-US"/>
                              </w:rPr>
                              <w:t>For DU /UD configurations and DUD configuration, testing only needs to consider DU or UD configuration, and retesting under DUD configuration is not required.</w:t>
                            </w:r>
                          </w:p>
                          <w:p w:rsidR="0018653C" w:rsidRPr="00C840B3" w:rsidRDefault="0018653C" w:rsidP="0018653C">
                            <w:pPr>
                              <w:pStyle w:val="5"/>
                              <w:ind w:left="1152" w:hanging="1152"/>
                            </w:pPr>
                            <w:r w:rsidRPr="00C840B3">
                              <w:t xml:space="preserve">Issue </w:t>
                            </w:r>
                            <w:r>
                              <w:t>5</w:t>
                            </w:r>
                            <w:r w:rsidRPr="00C840B3">
                              <w:t>-</w:t>
                            </w:r>
                            <w:r>
                              <w:t>1</w:t>
                            </w:r>
                            <w:r w:rsidRPr="00C840B3">
                              <w:t>-</w:t>
                            </w:r>
                            <w:r>
                              <w:t>4</w:t>
                            </w:r>
                            <w:r w:rsidRPr="00C840B3">
                              <w:t xml:space="preserve">: </w:t>
                            </w:r>
                            <w:r>
                              <w:t xml:space="preserve">Testing applicability for supported </w:t>
                            </w:r>
                            <w:r w:rsidRPr="00E9506E">
                              <w:t>SBFD configuration</w:t>
                            </w:r>
                          </w:p>
                          <w:p w:rsidR="0018653C" w:rsidRPr="00F70ADE" w:rsidRDefault="0018653C" w:rsidP="0018653C">
                            <w:pPr>
                              <w:spacing w:after="120" w:line="259" w:lineRule="auto"/>
                              <w:rPr>
                                <w:lang w:val="en-US"/>
                              </w:rPr>
                            </w:pPr>
                            <w:r>
                              <w:rPr>
                                <w:rFonts w:hint="eastAsia"/>
                                <w:lang w:val="en-US"/>
                              </w:rPr>
                              <w:t>W</w:t>
                            </w:r>
                            <w:r>
                              <w:rPr>
                                <w:lang w:val="en-US"/>
                              </w:rPr>
                              <w:t xml:space="preserve">ay forward: </w:t>
                            </w:r>
                          </w:p>
                          <w:p w:rsidR="0018653C" w:rsidRPr="00B3708E" w:rsidRDefault="0018653C" w:rsidP="0018653C">
                            <w:pPr>
                              <w:pStyle w:val="afa"/>
                              <w:widowControl/>
                              <w:numPr>
                                <w:ilvl w:val="0"/>
                                <w:numId w:val="23"/>
                              </w:numPr>
                              <w:spacing w:before="0" w:after="120" w:line="259" w:lineRule="auto"/>
                              <w:ind w:left="720" w:firstLineChars="0"/>
                              <w:jc w:val="left"/>
                            </w:pPr>
                            <w:r>
                              <w:t xml:space="preserve">Further study on the following proposals on </w:t>
                            </w:r>
                            <w:r w:rsidRPr="00FF7F78">
                              <w:t>test configuration</w:t>
                            </w:r>
                            <w:r>
                              <w:t>:</w:t>
                            </w:r>
                          </w:p>
                          <w:p w:rsidR="0018653C" w:rsidRDefault="0018653C" w:rsidP="0018653C">
                            <w:pPr>
                              <w:pStyle w:val="afa"/>
                              <w:widowControl/>
                              <w:numPr>
                                <w:ilvl w:val="1"/>
                                <w:numId w:val="23"/>
                              </w:numPr>
                              <w:overflowPunct w:val="0"/>
                              <w:autoSpaceDE w:val="0"/>
                              <w:autoSpaceDN w:val="0"/>
                              <w:adjustRightInd w:val="0"/>
                              <w:spacing w:before="0" w:after="120" w:line="259" w:lineRule="auto"/>
                              <w:ind w:left="1656" w:firstLineChars="0"/>
                              <w:jc w:val="left"/>
                              <w:textAlignment w:val="baseline"/>
                            </w:pPr>
                            <w:r w:rsidRPr="00F667E1">
                              <w:t>For DU /UD configurations and DUD configuration, testing only needs to consider DU or UD configuration, and retesting under DUD configuration is not required.</w:t>
                            </w:r>
                            <w:r w:rsidRPr="00FF7F78">
                              <w:t xml:space="preserve"> </w:t>
                            </w:r>
                            <w:r w:rsidRPr="00597F87">
                              <w:t>For the restriction on guardband size of SBFD</w:t>
                            </w:r>
                          </w:p>
                          <w:p w:rsidR="0018653C" w:rsidRPr="00597F87" w:rsidRDefault="0018653C" w:rsidP="0018653C">
                            <w:pPr>
                              <w:pStyle w:val="afa"/>
                              <w:widowControl/>
                              <w:numPr>
                                <w:ilvl w:val="1"/>
                                <w:numId w:val="23"/>
                              </w:numPr>
                              <w:overflowPunct w:val="0"/>
                              <w:autoSpaceDE w:val="0"/>
                              <w:autoSpaceDN w:val="0"/>
                              <w:adjustRightInd w:val="0"/>
                              <w:spacing w:before="0" w:after="120" w:line="259" w:lineRule="auto"/>
                              <w:ind w:left="1656" w:firstLineChars="0"/>
                              <w:jc w:val="left"/>
                              <w:textAlignment w:val="baseline"/>
                            </w:pPr>
                            <w:r w:rsidRPr="006C31D9">
                              <w:t>Based on SBFD core requirements definition, test complexity reduction study is deemed necessary given that e.g. it is going to cover all the declared SBFD configurations.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1pt;margin-top:6.6pt;width:485pt;height:23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KUKMgIAAEYEAAAOAAAAZHJzL2Uyb0RvYy54bWysU0uOEzEQ3SNxB8t70h8lQ9JKZzRkCEIa&#10;PtLAAdxud9rC7TK2k+7hAHADVmzYc66cg7I7E8Jvg/DCcrnKz1XvVS0vh06RvbBOgi5pNkkpEZpD&#10;LfW2pG/fbB7NKXGe6Zop0KKkd8LRy9XDB8veFCKHFlQtLEEQ7YrelLT13hRJ4ngrOuYmYIRGZwO2&#10;Yx5Nu01qy3pE71SSp+lF0oOtjQUunMPb69FJVxG/aQT3r5rGCU9USTE3H3cb9yrsyWrJiq1lppX8&#10;mAb7hyw6JjV+eoK6Zp6RnZW/QXWSW3DQ+AmHLoGmkVzEGrCaLP2lmtuWGRFrQXKcOdHk/h8sf7l/&#10;bYmsSzqlRLMOJTp8/nT48u3w9SPJAz29cQVG3RqM88MTGFDmWKozN8DfOaJh3TK9FVfWQt8KVmN6&#10;WXiZnD0dcVwAqfoXUOM/bOchAg2N7QJ3yAZBdJTp7iSNGDzheHmRzRazFF0cffliPs/yRfyDFffP&#10;jXX+mYCOhENJLWof4dn+xvmQDivuQ8JvDpSsN1KpaNhttVaW7Bn2ySauI/pPYUqTvqSLWT4bGfgr&#10;RBrXnyA66bHhlexKOj8FsSLw9lTXsR09k2o8Y8pKH4kM3I0s+qEajsJUUN8hpRbGxsZBxEML9gMl&#10;PTZ1Sd37HbOCEvVcoyyLbDoNUxCN6exxjoY991TnHqY5QpXUUzIe1z5OTiBMwxXK18hIbNB5zOSY&#10;KzZr5Ps4WGEazu0Y9WP8V98BAAD//wMAUEsDBBQABgAIAAAAIQAo9EHz3wAAAAkBAAAPAAAAZHJz&#10;L2Rvd25yZXYueG1sTI/NTsMwEITvSLyDtUhcUOuQVMENcSqEBIJbKQiubrxNIvwTbDcNb89yguPO&#10;jGa/qTezNWzCEAfvJFwvM2DoWq8H10l4e31YCGAxKaeV8Q4lfGOETXN+VqtK+5N7wWmXOkYlLlZK&#10;Qp/SWHEe2x6tiks/oiPv4INVic7QcR3Uicqt4XmWldyqwdGHXo1432P7uTtaCWL1NH3E52L73pYH&#10;s05XN9PjV5Dy8mK+uwWWcE5/YfjFJ3RoiGnvj05HZiQscpqSSC9yYOSvS0HCXsJKFAJ4U/P/C5of&#10;AAAA//8DAFBLAQItABQABgAIAAAAIQC2gziS/gAAAOEBAAATAAAAAAAAAAAAAAAAAAAAAABbQ29u&#10;dGVudF9UeXBlc10ueG1sUEsBAi0AFAAGAAgAAAAhADj9If/WAAAAlAEAAAsAAAAAAAAAAAAAAAAA&#10;LwEAAF9yZWxzLy5yZWxzUEsBAi0AFAAGAAgAAAAhAMoIpQoyAgAARgQAAA4AAAAAAAAAAAAAAAAA&#10;LgIAAGRycy9lMm9Eb2MueG1sUEsBAi0AFAAGAAgAAAAhACj0QfPfAAAACQEAAA8AAAAAAAAAAAAA&#10;AAAAjAQAAGRycy9kb3ducmV2LnhtbFBLBQYAAAAABAAEAPMAAACYBQAAAAA=&#10;">
                <v:textbox>
                  <w:txbxContent>
                    <w:p w:rsidR="0018653C" w:rsidRPr="003E5826" w:rsidRDefault="0018653C" w:rsidP="0018653C">
                      <w:pPr>
                        <w:keepNext/>
                        <w:keepLines/>
                        <w:spacing w:before="120"/>
                        <w:ind w:left="1152" w:hanging="1152"/>
                        <w:outlineLvl w:val="4"/>
                        <w:rPr>
                          <w:rFonts w:ascii="Arial" w:eastAsia="Yu Mincho" w:hAnsi="Arial"/>
                          <w:sz w:val="22"/>
                          <w:szCs w:val="14"/>
                          <w:lang w:val="en-US"/>
                        </w:rPr>
                      </w:pPr>
                      <w:r w:rsidRPr="003E5826">
                        <w:rPr>
                          <w:rFonts w:ascii="Arial" w:eastAsia="Yu Mincho" w:hAnsi="Arial"/>
                          <w:sz w:val="22"/>
                          <w:szCs w:val="14"/>
                          <w:lang w:val="en-US"/>
                        </w:rPr>
                        <w:t>Issue 1-2-</w:t>
                      </w:r>
                      <w:r w:rsidRPr="003E5826">
                        <w:rPr>
                          <w:rFonts w:ascii="Arial" w:eastAsia="等线" w:hAnsi="Arial" w:hint="eastAsia"/>
                          <w:sz w:val="22"/>
                          <w:szCs w:val="14"/>
                          <w:lang w:val="en-US"/>
                        </w:rPr>
                        <w:t>4</w:t>
                      </w:r>
                      <w:r w:rsidRPr="003E5826">
                        <w:rPr>
                          <w:rFonts w:ascii="Arial" w:eastAsia="Yu Mincho" w:hAnsi="Arial"/>
                          <w:sz w:val="22"/>
                          <w:szCs w:val="14"/>
                          <w:lang w:val="en-US"/>
                        </w:rPr>
                        <w:t>: Restriction on DL subband size</w:t>
                      </w:r>
                    </w:p>
                    <w:p w:rsidR="0018653C" w:rsidRPr="003E5826" w:rsidRDefault="0018653C" w:rsidP="0018653C">
                      <w:pPr>
                        <w:spacing w:after="120" w:line="259" w:lineRule="auto"/>
                        <w:rPr>
                          <w:lang w:val="en-US"/>
                        </w:rPr>
                      </w:pPr>
                      <w:r w:rsidRPr="003E5826">
                        <w:rPr>
                          <w:lang w:val="en-US"/>
                        </w:rPr>
                        <w:t xml:space="preserve">Way forward: </w:t>
                      </w:r>
                    </w:p>
                    <w:p w:rsidR="0018653C" w:rsidRPr="003E5826" w:rsidRDefault="0018653C" w:rsidP="0018653C">
                      <w:pPr>
                        <w:numPr>
                          <w:ilvl w:val="0"/>
                          <w:numId w:val="23"/>
                        </w:numPr>
                        <w:overflowPunct/>
                        <w:autoSpaceDE/>
                        <w:autoSpaceDN/>
                        <w:adjustRightInd/>
                        <w:spacing w:before="0" w:after="120" w:line="259" w:lineRule="auto"/>
                        <w:ind w:left="936"/>
                        <w:jc w:val="left"/>
                        <w:textAlignment w:val="auto"/>
                        <w:rPr>
                          <w:rFonts w:eastAsia="MS Mincho"/>
                          <w:lang w:val="en-US"/>
                        </w:rPr>
                      </w:pPr>
                      <w:r w:rsidRPr="003E5826">
                        <w:rPr>
                          <w:rFonts w:eastAsia="MS Mincho"/>
                          <w:lang w:val="en-US"/>
                        </w:rPr>
                        <w:t xml:space="preserve">FFS the following aspect in conformance part for testing applicability:  </w:t>
                      </w:r>
                    </w:p>
                    <w:p w:rsidR="0018653C" w:rsidRPr="004E70D4" w:rsidRDefault="0018653C" w:rsidP="0018653C">
                      <w:pPr>
                        <w:numPr>
                          <w:ilvl w:val="1"/>
                          <w:numId w:val="23"/>
                        </w:numPr>
                        <w:spacing w:before="0" w:after="120" w:line="259" w:lineRule="auto"/>
                        <w:ind w:left="1656"/>
                        <w:jc w:val="left"/>
                        <w:rPr>
                          <w:color w:val="000000" w:themeColor="text1"/>
                        </w:rPr>
                      </w:pPr>
                      <w:r w:rsidRPr="003E5826">
                        <w:rPr>
                          <w:rFonts w:eastAsia="MS Mincho"/>
                          <w:lang w:val="en-US"/>
                        </w:rPr>
                        <w:t>For DU /UD configurations and DUD configuration, testing only needs to consider DU or UD configuration, and retesting under DUD configuration is not required.</w:t>
                      </w:r>
                    </w:p>
                    <w:p w:rsidR="0018653C" w:rsidRPr="00C840B3" w:rsidRDefault="0018653C" w:rsidP="0018653C">
                      <w:pPr>
                        <w:pStyle w:val="5"/>
                        <w:ind w:left="1152" w:hanging="1152"/>
                      </w:pPr>
                      <w:r w:rsidRPr="00C840B3">
                        <w:t xml:space="preserve">Issue </w:t>
                      </w:r>
                      <w:r>
                        <w:t>5</w:t>
                      </w:r>
                      <w:r w:rsidRPr="00C840B3">
                        <w:t>-</w:t>
                      </w:r>
                      <w:r>
                        <w:t>1</w:t>
                      </w:r>
                      <w:r w:rsidRPr="00C840B3">
                        <w:t>-</w:t>
                      </w:r>
                      <w:r>
                        <w:t>4</w:t>
                      </w:r>
                      <w:r w:rsidRPr="00C840B3">
                        <w:t xml:space="preserve">: </w:t>
                      </w:r>
                      <w:r>
                        <w:t xml:space="preserve">Testing applicability for supported </w:t>
                      </w:r>
                      <w:r w:rsidRPr="00E9506E">
                        <w:t>SBFD configuration</w:t>
                      </w:r>
                    </w:p>
                    <w:p w:rsidR="0018653C" w:rsidRPr="00F70ADE" w:rsidRDefault="0018653C" w:rsidP="0018653C">
                      <w:pPr>
                        <w:spacing w:after="120" w:line="259" w:lineRule="auto"/>
                        <w:rPr>
                          <w:lang w:val="en-US"/>
                        </w:rPr>
                      </w:pPr>
                      <w:r>
                        <w:rPr>
                          <w:rFonts w:hint="eastAsia"/>
                          <w:lang w:val="en-US"/>
                        </w:rPr>
                        <w:t>W</w:t>
                      </w:r>
                      <w:r>
                        <w:rPr>
                          <w:lang w:val="en-US"/>
                        </w:rPr>
                        <w:t xml:space="preserve">ay forward: </w:t>
                      </w:r>
                    </w:p>
                    <w:p w:rsidR="0018653C" w:rsidRPr="00B3708E" w:rsidRDefault="0018653C" w:rsidP="0018653C">
                      <w:pPr>
                        <w:pStyle w:val="afa"/>
                        <w:widowControl/>
                        <w:numPr>
                          <w:ilvl w:val="0"/>
                          <w:numId w:val="23"/>
                        </w:numPr>
                        <w:spacing w:before="0" w:after="120" w:line="259" w:lineRule="auto"/>
                        <w:ind w:left="720" w:firstLineChars="0"/>
                        <w:jc w:val="left"/>
                      </w:pPr>
                      <w:r>
                        <w:t xml:space="preserve">Further study on the following proposals on </w:t>
                      </w:r>
                      <w:r w:rsidRPr="00FF7F78">
                        <w:t>test configuration</w:t>
                      </w:r>
                      <w:r>
                        <w:t>:</w:t>
                      </w:r>
                    </w:p>
                    <w:p w:rsidR="0018653C" w:rsidRDefault="0018653C" w:rsidP="0018653C">
                      <w:pPr>
                        <w:pStyle w:val="afa"/>
                        <w:widowControl/>
                        <w:numPr>
                          <w:ilvl w:val="1"/>
                          <w:numId w:val="23"/>
                        </w:numPr>
                        <w:overflowPunct w:val="0"/>
                        <w:autoSpaceDE w:val="0"/>
                        <w:autoSpaceDN w:val="0"/>
                        <w:adjustRightInd w:val="0"/>
                        <w:spacing w:before="0" w:after="120" w:line="259" w:lineRule="auto"/>
                        <w:ind w:left="1656" w:firstLineChars="0"/>
                        <w:jc w:val="left"/>
                        <w:textAlignment w:val="baseline"/>
                      </w:pPr>
                      <w:r w:rsidRPr="00F667E1">
                        <w:t>For DU /UD configurations and DUD configuration, testing only needs to consider DU or UD configuration, and retesting under DUD configuration is not required.</w:t>
                      </w:r>
                      <w:r w:rsidRPr="00FF7F78">
                        <w:t xml:space="preserve"> </w:t>
                      </w:r>
                      <w:r w:rsidRPr="00597F87">
                        <w:t>For the restriction on guardband size of SBFD</w:t>
                      </w:r>
                    </w:p>
                    <w:p w:rsidR="0018653C" w:rsidRPr="00597F87" w:rsidRDefault="0018653C" w:rsidP="0018653C">
                      <w:pPr>
                        <w:pStyle w:val="afa"/>
                        <w:widowControl/>
                        <w:numPr>
                          <w:ilvl w:val="1"/>
                          <w:numId w:val="23"/>
                        </w:numPr>
                        <w:overflowPunct w:val="0"/>
                        <w:autoSpaceDE w:val="0"/>
                        <w:autoSpaceDN w:val="0"/>
                        <w:adjustRightInd w:val="0"/>
                        <w:spacing w:before="0" w:after="120" w:line="259" w:lineRule="auto"/>
                        <w:ind w:left="1656" w:firstLineChars="0"/>
                        <w:jc w:val="left"/>
                        <w:textAlignment w:val="baseline"/>
                      </w:pPr>
                      <w:r w:rsidRPr="006C31D9">
                        <w:t>Based on SBFD core requirements definition, test complexity reduction study is deemed necessary given that e.g. it is going to cover all the declared SBFD configurations.</w:t>
                      </w:r>
                    </w:p>
                  </w:txbxContent>
                </v:textbox>
              </v:shape>
            </w:pict>
          </mc:Fallback>
        </mc:AlternateContent>
      </w:r>
    </w:p>
    <w:p w:rsidR="0018653C" w:rsidRPr="0018653C" w:rsidRDefault="0018653C" w:rsidP="0018653C">
      <w:pPr>
        <w:overflowPunct/>
        <w:autoSpaceDE/>
        <w:autoSpaceDN/>
        <w:adjustRightInd/>
        <w:spacing w:before="0" w:after="180"/>
        <w:textAlignment w:val="auto"/>
        <w:rPr>
          <w:color w:val="000000"/>
          <w:sz w:val="20"/>
          <w:szCs w:val="20"/>
          <w:lang w:val="en-US"/>
        </w:rPr>
      </w:pPr>
    </w:p>
    <w:p w:rsidR="0018653C" w:rsidRPr="0018653C" w:rsidRDefault="0018653C" w:rsidP="0018653C">
      <w:pPr>
        <w:overflowPunct/>
        <w:autoSpaceDE/>
        <w:autoSpaceDN/>
        <w:adjustRightInd/>
        <w:spacing w:before="0" w:after="180"/>
        <w:textAlignment w:val="auto"/>
        <w:rPr>
          <w:color w:val="000000"/>
          <w:sz w:val="20"/>
          <w:szCs w:val="20"/>
          <w:lang w:val="en-US"/>
        </w:rPr>
      </w:pPr>
    </w:p>
    <w:p w:rsidR="0018653C" w:rsidRPr="0018653C" w:rsidRDefault="0018653C" w:rsidP="0018653C">
      <w:pPr>
        <w:overflowPunct/>
        <w:autoSpaceDE/>
        <w:autoSpaceDN/>
        <w:adjustRightInd/>
        <w:spacing w:before="0" w:after="180"/>
        <w:textAlignment w:val="auto"/>
        <w:rPr>
          <w:color w:val="000000"/>
          <w:sz w:val="20"/>
          <w:szCs w:val="20"/>
          <w:lang w:val="en-US"/>
        </w:rPr>
      </w:pPr>
    </w:p>
    <w:p w:rsidR="0018653C" w:rsidRPr="0018653C" w:rsidRDefault="0018653C" w:rsidP="0018653C">
      <w:pPr>
        <w:overflowPunct/>
        <w:autoSpaceDE/>
        <w:autoSpaceDN/>
        <w:adjustRightInd/>
        <w:spacing w:before="0" w:after="180"/>
        <w:jc w:val="left"/>
        <w:textAlignment w:val="auto"/>
        <w:rPr>
          <w:color w:val="000000"/>
          <w:sz w:val="20"/>
          <w:szCs w:val="20"/>
          <w:lang w:val="en-US"/>
        </w:rPr>
      </w:pPr>
    </w:p>
    <w:p w:rsidR="0018653C" w:rsidRPr="0018653C" w:rsidRDefault="0018653C" w:rsidP="0018653C">
      <w:pPr>
        <w:overflowPunct/>
        <w:autoSpaceDE/>
        <w:autoSpaceDN/>
        <w:adjustRightInd/>
        <w:spacing w:before="0" w:after="180"/>
        <w:jc w:val="left"/>
        <w:textAlignment w:val="auto"/>
        <w:rPr>
          <w:color w:val="000000"/>
          <w:sz w:val="20"/>
          <w:szCs w:val="20"/>
          <w:lang w:val="en-US"/>
        </w:rPr>
      </w:pPr>
    </w:p>
    <w:p w:rsidR="0018653C" w:rsidRPr="0018653C" w:rsidRDefault="0018653C" w:rsidP="0018653C">
      <w:pPr>
        <w:overflowPunct/>
        <w:autoSpaceDE/>
        <w:autoSpaceDN/>
        <w:adjustRightInd/>
        <w:spacing w:before="0" w:after="180"/>
        <w:textAlignment w:val="auto"/>
        <w:rPr>
          <w:color w:val="000000"/>
          <w:sz w:val="20"/>
          <w:szCs w:val="20"/>
        </w:rPr>
      </w:pPr>
    </w:p>
    <w:p w:rsidR="0018653C" w:rsidRPr="0018653C" w:rsidRDefault="0018653C" w:rsidP="0018653C">
      <w:pPr>
        <w:overflowPunct/>
        <w:autoSpaceDE/>
        <w:autoSpaceDN/>
        <w:adjustRightInd/>
        <w:spacing w:before="0" w:after="180"/>
        <w:textAlignment w:val="auto"/>
        <w:rPr>
          <w:color w:val="000000"/>
          <w:sz w:val="20"/>
          <w:szCs w:val="20"/>
        </w:rPr>
      </w:pPr>
    </w:p>
    <w:p w:rsidR="0018653C" w:rsidRPr="0018653C" w:rsidRDefault="0018653C" w:rsidP="0018653C">
      <w:pPr>
        <w:overflowPunct/>
        <w:autoSpaceDE/>
        <w:autoSpaceDN/>
        <w:adjustRightInd/>
        <w:spacing w:before="0" w:after="180"/>
        <w:textAlignment w:val="auto"/>
        <w:rPr>
          <w:color w:val="000000"/>
          <w:sz w:val="20"/>
          <w:szCs w:val="20"/>
        </w:rPr>
      </w:pPr>
    </w:p>
    <w:p w:rsidR="0018653C" w:rsidRPr="0018653C" w:rsidRDefault="0018653C" w:rsidP="0018653C">
      <w:pPr>
        <w:overflowPunct/>
        <w:autoSpaceDE/>
        <w:autoSpaceDN/>
        <w:adjustRightInd/>
        <w:spacing w:before="0" w:after="180"/>
        <w:textAlignment w:val="auto"/>
        <w:rPr>
          <w:color w:val="000000"/>
          <w:sz w:val="20"/>
          <w:szCs w:val="20"/>
        </w:rPr>
      </w:pPr>
    </w:p>
    <w:p w:rsidR="0018653C" w:rsidRPr="0018653C" w:rsidRDefault="0018653C" w:rsidP="0018653C">
      <w:pPr>
        <w:overflowPunct/>
        <w:autoSpaceDE/>
        <w:autoSpaceDN/>
        <w:adjustRightInd/>
        <w:spacing w:before="0" w:after="180"/>
        <w:textAlignment w:val="auto"/>
        <w:rPr>
          <w:color w:val="000000"/>
          <w:sz w:val="20"/>
          <w:szCs w:val="20"/>
        </w:rPr>
      </w:pPr>
    </w:p>
    <w:p w:rsidR="0018653C" w:rsidRPr="0018653C" w:rsidRDefault="0018653C" w:rsidP="0018653C">
      <w:pPr>
        <w:overflowPunct/>
        <w:autoSpaceDE/>
        <w:autoSpaceDN/>
        <w:adjustRightInd/>
        <w:spacing w:before="0" w:after="180"/>
        <w:textAlignment w:val="auto"/>
        <w:rPr>
          <w:color w:val="000000"/>
          <w:sz w:val="20"/>
          <w:szCs w:val="20"/>
        </w:rPr>
      </w:pPr>
    </w:p>
    <w:p w:rsidR="0018653C" w:rsidRPr="0018653C" w:rsidRDefault="0018653C" w:rsidP="0018653C">
      <w:pPr>
        <w:overflowPunct/>
        <w:autoSpaceDE/>
        <w:autoSpaceDN/>
        <w:adjustRightInd/>
        <w:spacing w:before="0" w:after="180"/>
        <w:textAlignment w:val="auto"/>
        <w:rPr>
          <w:color w:val="000000"/>
          <w:szCs w:val="21"/>
        </w:rPr>
      </w:pPr>
      <w:r w:rsidRPr="0018653C">
        <w:rPr>
          <w:color w:val="000000"/>
          <w:szCs w:val="21"/>
        </w:rPr>
        <w:t>For DU /UD configuration</w:t>
      </w:r>
      <w:r w:rsidRPr="0018653C">
        <w:rPr>
          <w:rFonts w:hint="eastAsia"/>
          <w:color w:val="000000"/>
          <w:szCs w:val="21"/>
        </w:rPr>
        <w:t>s</w:t>
      </w:r>
      <w:r w:rsidRPr="0018653C">
        <w:rPr>
          <w:color w:val="000000"/>
          <w:szCs w:val="21"/>
        </w:rPr>
        <w:t xml:space="preserve"> and DUD configuration,</w:t>
      </w:r>
      <w:r w:rsidRPr="0018653C">
        <w:rPr>
          <w:rFonts w:hint="eastAsia"/>
          <w:color w:val="000000"/>
          <w:szCs w:val="21"/>
        </w:rPr>
        <w:t xml:space="preserve"> </w:t>
      </w:r>
      <w:r w:rsidRPr="0018653C">
        <w:rPr>
          <w:color w:val="000000"/>
          <w:szCs w:val="21"/>
        </w:rPr>
        <w:t>test</w:t>
      </w:r>
      <w:r w:rsidRPr="0018653C">
        <w:rPr>
          <w:rFonts w:hint="eastAsia"/>
          <w:color w:val="000000"/>
          <w:szCs w:val="21"/>
        </w:rPr>
        <w:t>ing</w:t>
      </w:r>
      <w:r w:rsidRPr="0018653C">
        <w:rPr>
          <w:color w:val="000000"/>
          <w:szCs w:val="21"/>
        </w:rPr>
        <w:t xml:space="preserve"> only needs to consider DU or UD</w:t>
      </w:r>
      <w:r w:rsidRPr="0018653C">
        <w:rPr>
          <w:rFonts w:hint="eastAsia"/>
          <w:color w:val="000000"/>
          <w:szCs w:val="21"/>
        </w:rPr>
        <w:t xml:space="preserve"> configuration, and retesting under DUD configuration is not required, as the SSB can occupy only one </w:t>
      </w:r>
      <w:r w:rsidRPr="0018653C">
        <w:rPr>
          <w:color w:val="000000"/>
          <w:szCs w:val="21"/>
        </w:rPr>
        <w:t>“</w:t>
      </w:r>
      <w:r w:rsidRPr="0018653C">
        <w:rPr>
          <w:rFonts w:hint="eastAsia"/>
          <w:color w:val="000000"/>
          <w:szCs w:val="21"/>
        </w:rPr>
        <w:t>D</w:t>
      </w:r>
      <w:r w:rsidRPr="0018653C">
        <w:rPr>
          <w:color w:val="000000"/>
          <w:szCs w:val="21"/>
        </w:rPr>
        <w:t>”</w:t>
      </w:r>
      <w:r w:rsidRPr="0018653C">
        <w:rPr>
          <w:rFonts w:hint="eastAsia"/>
          <w:color w:val="000000"/>
          <w:szCs w:val="21"/>
        </w:rPr>
        <w:t xml:space="preserve"> within the DUD configuration.</w:t>
      </w:r>
    </w:p>
    <w:p w:rsidR="0018653C" w:rsidRPr="0018653C" w:rsidRDefault="0018653C" w:rsidP="0018653C">
      <w:pPr>
        <w:overflowPunct/>
        <w:autoSpaceDE/>
        <w:autoSpaceDN/>
        <w:adjustRightInd/>
        <w:spacing w:before="120" w:after="180"/>
        <w:textAlignment w:val="auto"/>
        <w:rPr>
          <w:b/>
          <w:color w:val="000000"/>
          <w:szCs w:val="21"/>
        </w:rPr>
      </w:pPr>
      <w:r w:rsidRPr="0018653C">
        <w:rPr>
          <w:b/>
          <w:bCs/>
          <w:color w:val="000000"/>
          <w:szCs w:val="21"/>
          <w:lang w:val="en-US"/>
        </w:rPr>
        <w:t xml:space="preserve">Proposal </w:t>
      </w:r>
      <w:r w:rsidRPr="0018653C">
        <w:rPr>
          <w:rFonts w:hint="eastAsia"/>
          <w:b/>
          <w:bCs/>
          <w:color w:val="000000"/>
          <w:szCs w:val="21"/>
          <w:lang w:val="en-US"/>
        </w:rPr>
        <w:t>1</w:t>
      </w:r>
      <w:r w:rsidRPr="0018653C">
        <w:rPr>
          <w:b/>
          <w:color w:val="000000"/>
          <w:szCs w:val="21"/>
          <w:lang w:val="en-US"/>
        </w:rPr>
        <w:t>:</w:t>
      </w:r>
      <w:r w:rsidRPr="0018653C">
        <w:rPr>
          <w:rFonts w:hint="eastAsia"/>
          <w:b/>
          <w:color w:val="000000"/>
          <w:szCs w:val="21"/>
          <w:lang w:val="en-US"/>
        </w:rPr>
        <w:t xml:space="preserve"> </w:t>
      </w:r>
      <w:r w:rsidRPr="0018653C">
        <w:rPr>
          <w:b/>
          <w:color w:val="000000"/>
          <w:szCs w:val="21"/>
          <w:lang w:eastAsia="en-US"/>
        </w:rPr>
        <w:t>For DU /UD configurations and DUD configuration, test</w:t>
      </w:r>
      <w:r w:rsidRPr="0018653C">
        <w:rPr>
          <w:rFonts w:hint="eastAsia"/>
          <w:b/>
          <w:color w:val="000000"/>
          <w:szCs w:val="21"/>
        </w:rPr>
        <w:t>ing</w:t>
      </w:r>
      <w:r w:rsidRPr="0018653C">
        <w:rPr>
          <w:b/>
          <w:color w:val="000000"/>
          <w:szCs w:val="21"/>
          <w:lang w:eastAsia="en-US"/>
        </w:rPr>
        <w:t xml:space="preserve"> only needs to consider DU or UD configuration, and </w:t>
      </w:r>
      <w:r w:rsidRPr="0018653C">
        <w:rPr>
          <w:rFonts w:hint="eastAsia"/>
          <w:b/>
          <w:color w:val="000000"/>
          <w:szCs w:val="21"/>
        </w:rPr>
        <w:t>re</w:t>
      </w:r>
      <w:r w:rsidRPr="0018653C">
        <w:rPr>
          <w:b/>
          <w:color w:val="000000"/>
          <w:szCs w:val="21"/>
          <w:lang w:eastAsia="en-US"/>
        </w:rPr>
        <w:t xml:space="preserve">testing under DUD configuration is </w:t>
      </w:r>
      <w:r w:rsidRPr="0018653C">
        <w:rPr>
          <w:rFonts w:hint="eastAsia"/>
          <w:b/>
          <w:color w:val="000000"/>
          <w:szCs w:val="21"/>
        </w:rPr>
        <w:t>not required.</w:t>
      </w:r>
      <w:r w:rsidRPr="0018653C" w:rsidDel="004001B9">
        <w:rPr>
          <w:rFonts w:hint="eastAsia"/>
          <w:b/>
          <w:color w:val="000000"/>
          <w:szCs w:val="21"/>
        </w:rPr>
        <w:t xml:space="preserve"> </w:t>
      </w:r>
    </w:p>
    <w:p w:rsidR="0018653C" w:rsidRPr="0018653C" w:rsidRDefault="0018653C" w:rsidP="0018653C">
      <w:pPr>
        <w:keepNext/>
        <w:keepLines/>
        <w:tabs>
          <w:tab w:val="left" w:pos="700"/>
          <w:tab w:val="left" w:pos="7000"/>
        </w:tabs>
        <w:spacing w:before="180" w:after="120"/>
        <w:jc w:val="left"/>
        <w:outlineLvl w:val="1"/>
        <w:rPr>
          <w:rFonts w:ascii="Arial" w:hAnsi="Arial"/>
          <w:color w:val="000000"/>
          <w:szCs w:val="21"/>
          <w:lang w:val="en-US"/>
        </w:rPr>
      </w:pPr>
      <w:r w:rsidRPr="0018653C">
        <w:rPr>
          <w:rFonts w:ascii="Arial" w:hAnsi="Arial"/>
          <w:noProof/>
          <w:color w:val="000000"/>
          <w:sz w:val="28"/>
          <w:szCs w:val="20"/>
          <w:lang w:val="en-US"/>
        </w:rPr>
        <mc:AlternateContent>
          <mc:Choice Requires="wps">
            <w:drawing>
              <wp:anchor distT="0" distB="0" distL="114300" distR="114300" simplePos="0" relativeHeight="251660288" behindDoc="0" locked="0" layoutInCell="1" allowOverlap="1" wp14:anchorId="1AD34CF9" wp14:editId="373CA6E7">
                <wp:simplePos x="0" y="0"/>
                <wp:positionH relativeFrom="column">
                  <wp:posOffset>-11612</wp:posOffset>
                </wp:positionH>
                <wp:positionV relativeFrom="paragraph">
                  <wp:posOffset>201295</wp:posOffset>
                </wp:positionV>
                <wp:extent cx="6159500" cy="1276985"/>
                <wp:effectExtent l="0" t="0" r="12700" b="18415"/>
                <wp:wrapNone/>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276985"/>
                        </a:xfrm>
                        <a:prstGeom prst="rect">
                          <a:avLst/>
                        </a:prstGeom>
                        <a:solidFill>
                          <a:srgbClr val="FFFFFF"/>
                        </a:solidFill>
                        <a:ln w="9525">
                          <a:solidFill>
                            <a:srgbClr val="000000"/>
                          </a:solidFill>
                          <a:miter lim="800000"/>
                          <a:headEnd/>
                          <a:tailEnd/>
                        </a:ln>
                      </wps:spPr>
                      <wps:txbx>
                        <w:txbxContent>
                          <w:p w:rsidR="0018653C" w:rsidRPr="004E70D4" w:rsidRDefault="0018653C" w:rsidP="0018653C">
                            <w:pPr>
                              <w:keepNext/>
                              <w:keepLines/>
                              <w:spacing w:before="120"/>
                              <w:ind w:left="1152" w:hanging="1152"/>
                              <w:outlineLvl w:val="4"/>
                              <w:rPr>
                                <w:rFonts w:ascii="Arial" w:eastAsia="Yu Mincho" w:hAnsi="Arial"/>
                                <w:sz w:val="22"/>
                                <w:szCs w:val="14"/>
                                <w:lang w:val="en-US"/>
                              </w:rPr>
                            </w:pPr>
                            <w:r w:rsidRPr="004E70D4">
                              <w:rPr>
                                <w:rFonts w:ascii="Arial" w:eastAsia="Yu Mincho" w:hAnsi="Arial"/>
                                <w:sz w:val="22"/>
                                <w:szCs w:val="14"/>
                                <w:lang w:val="en-US"/>
                              </w:rPr>
                              <w:t>Issue 5-1-5: RF channels to be tested for SBFD operation</w:t>
                            </w:r>
                          </w:p>
                          <w:p w:rsidR="0018653C" w:rsidRPr="004E70D4" w:rsidRDefault="0018653C" w:rsidP="0018653C">
                            <w:pPr>
                              <w:spacing w:after="120" w:line="259" w:lineRule="auto"/>
                              <w:rPr>
                                <w:lang w:val="en-US"/>
                              </w:rPr>
                            </w:pPr>
                            <w:r w:rsidRPr="004E70D4">
                              <w:rPr>
                                <w:rFonts w:hint="eastAsia"/>
                                <w:lang w:val="en-US"/>
                              </w:rPr>
                              <w:t>W</w:t>
                            </w:r>
                            <w:r w:rsidRPr="004E70D4">
                              <w:rPr>
                                <w:lang w:val="en-US"/>
                              </w:rPr>
                              <w:t xml:space="preserve">ay forward: </w:t>
                            </w:r>
                          </w:p>
                          <w:p w:rsidR="0018653C" w:rsidRPr="004E70D4" w:rsidRDefault="0018653C" w:rsidP="0018653C">
                            <w:pPr>
                              <w:numPr>
                                <w:ilvl w:val="0"/>
                                <w:numId w:val="23"/>
                              </w:numPr>
                              <w:overflowPunct/>
                              <w:autoSpaceDE/>
                              <w:autoSpaceDN/>
                              <w:adjustRightInd/>
                              <w:spacing w:before="0" w:after="120" w:line="259" w:lineRule="auto"/>
                              <w:ind w:left="720"/>
                              <w:jc w:val="left"/>
                              <w:textAlignment w:val="auto"/>
                              <w:rPr>
                                <w:rFonts w:eastAsia="MS Mincho"/>
                                <w:lang w:val="en-US"/>
                              </w:rPr>
                            </w:pPr>
                            <w:r w:rsidRPr="004E70D4">
                              <w:rPr>
                                <w:rFonts w:eastAsia="MS Mincho"/>
                                <w:lang w:val="en-US"/>
                              </w:rPr>
                              <w:t>Further study on the following proposals on RF channels to be tested for SBFD operation:</w:t>
                            </w:r>
                          </w:p>
                          <w:p w:rsidR="0018653C" w:rsidRPr="004E70D4" w:rsidRDefault="0018653C" w:rsidP="0018653C">
                            <w:pPr>
                              <w:numPr>
                                <w:ilvl w:val="1"/>
                                <w:numId w:val="23"/>
                              </w:numPr>
                              <w:spacing w:before="0" w:after="120" w:line="259" w:lineRule="auto"/>
                              <w:ind w:left="1656"/>
                              <w:jc w:val="left"/>
                              <w:rPr>
                                <w:szCs w:val="24"/>
                              </w:rPr>
                            </w:pPr>
                            <w:r w:rsidRPr="004E70D4">
                              <w:rPr>
                                <w:szCs w:val="24"/>
                              </w:rPr>
                              <w:t>When testing the SBFD mode, it is recommended to configure the SBFD carrier at the bottom and top positions of the operating frequency band.</w:t>
                            </w:r>
                          </w:p>
                          <w:p w:rsidR="0018653C" w:rsidRPr="003E5826" w:rsidRDefault="0018653C" w:rsidP="0018653C">
                            <w:pPr>
                              <w:numPr>
                                <w:ilvl w:val="1"/>
                                <w:numId w:val="23"/>
                              </w:numPr>
                              <w:spacing w:before="0" w:after="120" w:line="259" w:lineRule="auto"/>
                              <w:ind w:left="1656"/>
                              <w:jc w:val="left"/>
                              <w:rPr>
                                <w:color w:val="000000" w:themeColor="text1"/>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9pt;margin-top:15.85pt;width:485pt;height:100.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7ckNgIAAE0EAAAOAAAAZHJzL2Uyb0RvYy54bWysVM2O0zAQviPxDpbvNGnUdtuo6WrpUoS0&#10;/EgLD+A4TmPheILtNikPwL4BJy7cea4+B2MnWyLghMjB8njGn2e+bybr665W5CiMlaAzOp3ElAjN&#10;oZB6n9EP73fPlpRYx3TBFGiR0ZOw9Hrz9Mm6bVKRQAWqEIYgiLZp22S0cq5Jo8jyStTMTqARGp0l&#10;mJo5NM0+KgxrEb1WURLHi6gFUzQGuLAWT297J90E/LIU3L0tSyscURnF3FxYTVhzv0abNUv3hjWV&#10;5EMa7B+yqJnU+OgF6pY5Rg5G/gFVS27AQukmHOoIylJyEWrAaqbxb9XcV6wRoRYkxzYXmuz/g+Vv&#10;ju8MkQVqR4lmNUp0/vpw/vbj/P0LSTw9bWNTjLpvMM51z6Hzob5U29wB/2iJhm3F9F7cGANtJViB&#10;6U39zWh0tcexHiRvX0OB77CDgwDUlab2gMgGQXSU6XSRRnSOcDxcTOereYwujr5pcrVYLefhDZY+&#10;Xm+MdS8F1MRvMmpQ+wDPjnfW+XRY+hgS0gcli51UKhhmn2+VIUeGfbIL34Bux2FKkzajq3ky7xkY&#10;++wYIg7f3yBq6bDhlawzurwEsdTz9kIXoR0dk6rfY8pKD0R67noWXZd3g2SDPjkUJ2TWQN/fOI+4&#10;qcB8pqTF3s6o/XRgRlCiXmlUZzWdzfwwBGM2v0rQMGNPPvYwzREqo46Sfrt1YYA8bxpuUMVSBn69&#10;3H0mQ8rYs4H2Yb78UIztEPXrL7D5CQAA//8DAFBLAwQUAAYACAAAACEAJLI9luAAAAAJAQAADwAA&#10;AGRycy9kb3ducmV2LnhtbEyPzU7DMBCE70i8g7VIXFDr/KA0TbOpEBIIblAQvbqxm0TY62C7aXh7&#10;zAmOoxnNfFNvZ6PZpJwfLCGkywSYotbKgTqE97eHRQnMB0FSaEsK4Vt52DaXF7WopD3Tq5p2oWOx&#10;hHwlEPoQxopz3/bKCL+0o6LoHa0zIkTpOi6dOMdyo3mWJAU3YqC40ItR3feq/dydDEJ5+zTt/XP+&#10;8tEWR70ON6vp8cshXl/NdxtgQc3hLwy/+BEdmsh0sCeSnmmERRrJA0KeroBFf12UGbADQpZnJfCm&#10;5v8fND8AAAD//wMAUEsBAi0AFAAGAAgAAAAhALaDOJL+AAAA4QEAABMAAAAAAAAAAAAAAAAAAAAA&#10;AFtDb250ZW50X1R5cGVzXS54bWxQSwECLQAUAAYACAAAACEAOP0h/9YAAACUAQAACwAAAAAAAAAA&#10;AAAAAAAvAQAAX3JlbHMvLnJlbHNQSwECLQAUAAYACAAAACEArBe3JDYCAABNBAAADgAAAAAAAAAA&#10;AAAAAAAuAgAAZHJzL2Uyb0RvYy54bWxQSwECLQAUAAYACAAAACEAJLI9luAAAAAJAQAADwAAAAAA&#10;AAAAAAAAAACQBAAAZHJzL2Rvd25yZXYueG1sUEsFBgAAAAAEAAQA8wAAAJ0FAAAAAA==&#10;">
                <v:textbox>
                  <w:txbxContent>
                    <w:p w:rsidR="0018653C" w:rsidRPr="004E70D4" w:rsidRDefault="0018653C" w:rsidP="0018653C">
                      <w:pPr>
                        <w:keepNext/>
                        <w:keepLines/>
                        <w:spacing w:before="120"/>
                        <w:ind w:left="1152" w:hanging="1152"/>
                        <w:outlineLvl w:val="4"/>
                        <w:rPr>
                          <w:rFonts w:ascii="Arial" w:eastAsia="Yu Mincho" w:hAnsi="Arial"/>
                          <w:sz w:val="22"/>
                          <w:szCs w:val="14"/>
                          <w:lang w:val="en-US"/>
                        </w:rPr>
                      </w:pPr>
                      <w:r w:rsidRPr="004E70D4">
                        <w:rPr>
                          <w:rFonts w:ascii="Arial" w:eastAsia="Yu Mincho" w:hAnsi="Arial"/>
                          <w:sz w:val="22"/>
                          <w:szCs w:val="14"/>
                          <w:lang w:val="en-US"/>
                        </w:rPr>
                        <w:t>Issue 5-1-5: RF channels to be tested for SBFD operation</w:t>
                      </w:r>
                    </w:p>
                    <w:p w:rsidR="0018653C" w:rsidRPr="004E70D4" w:rsidRDefault="0018653C" w:rsidP="0018653C">
                      <w:pPr>
                        <w:spacing w:after="120" w:line="259" w:lineRule="auto"/>
                        <w:rPr>
                          <w:lang w:val="en-US"/>
                        </w:rPr>
                      </w:pPr>
                      <w:r w:rsidRPr="004E70D4">
                        <w:rPr>
                          <w:rFonts w:hint="eastAsia"/>
                          <w:lang w:val="en-US"/>
                        </w:rPr>
                        <w:t>W</w:t>
                      </w:r>
                      <w:r w:rsidRPr="004E70D4">
                        <w:rPr>
                          <w:lang w:val="en-US"/>
                        </w:rPr>
                        <w:t xml:space="preserve">ay forward: </w:t>
                      </w:r>
                    </w:p>
                    <w:p w:rsidR="0018653C" w:rsidRPr="004E70D4" w:rsidRDefault="0018653C" w:rsidP="0018653C">
                      <w:pPr>
                        <w:numPr>
                          <w:ilvl w:val="0"/>
                          <w:numId w:val="23"/>
                        </w:numPr>
                        <w:overflowPunct/>
                        <w:autoSpaceDE/>
                        <w:autoSpaceDN/>
                        <w:adjustRightInd/>
                        <w:spacing w:before="0" w:after="120" w:line="259" w:lineRule="auto"/>
                        <w:ind w:left="720"/>
                        <w:jc w:val="left"/>
                        <w:textAlignment w:val="auto"/>
                        <w:rPr>
                          <w:rFonts w:eastAsia="MS Mincho"/>
                          <w:lang w:val="en-US"/>
                        </w:rPr>
                      </w:pPr>
                      <w:r w:rsidRPr="004E70D4">
                        <w:rPr>
                          <w:rFonts w:eastAsia="MS Mincho"/>
                          <w:lang w:val="en-US"/>
                        </w:rPr>
                        <w:t>Further study on the following proposals on RF channels to be tested for SBFD operation:</w:t>
                      </w:r>
                    </w:p>
                    <w:p w:rsidR="0018653C" w:rsidRPr="004E70D4" w:rsidRDefault="0018653C" w:rsidP="0018653C">
                      <w:pPr>
                        <w:numPr>
                          <w:ilvl w:val="1"/>
                          <w:numId w:val="23"/>
                        </w:numPr>
                        <w:spacing w:before="0" w:after="120" w:line="259" w:lineRule="auto"/>
                        <w:ind w:left="1656"/>
                        <w:jc w:val="left"/>
                        <w:rPr>
                          <w:szCs w:val="24"/>
                        </w:rPr>
                      </w:pPr>
                      <w:r w:rsidRPr="004E70D4">
                        <w:rPr>
                          <w:szCs w:val="24"/>
                        </w:rPr>
                        <w:t>When testing the SBFD mode, it is recommended to configure the SBFD carrier at the bottom and top positions of the operating frequency band.</w:t>
                      </w:r>
                    </w:p>
                    <w:p w:rsidR="0018653C" w:rsidRPr="003E5826" w:rsidRDefault="0018653C" w:rsidP="0018653C">
                      <w:pPr>
                        <w:numPr>
                          <w:ilvl w:val="1"/>
                          <w:numId w:val="23"/>
                        </w:numPr>
                        <w:spacing w:before="0" w:after="120" w:line="259" w:lineRule="auto"/>
                        <w:ind w:left="1656"/>
                        <w:jc w:val="left"/>
                        <w:rPr>
                          <w:color w:val="000000" w:themeColor="text1"/>
                        </w:rPr>
                      </w:pPr>
                    </w:p>
                  </w:txbxContent>
                </v:textbox>
              </v:shape>
            </w:pict>
          </mc:Fallback>
        </mc:AlternateContent>
      </w:r>
      <w:r w:rsidRPr="0018653C">
        <w:rPr>
          <w:rFonts w:ascii="Arial" w:hAnsi="Arial" w:hint="eastAsia"/>
          <w:color w:val="000000"/>
          <w:sz w:val="28"/>
          <w:szCs w:val="20"/>
        </w:rPr>
        <w:t xml:space="preserve">2.2 </w:t>
      </w:r>
      <w:r w:rsidRPr="0018653C">
        <w:rPr>
          <w:rFonts w:ascii="Arial" w:hAnsi="Arial"/>
          <w:color w:val="000000"/>
          <w:sz w:val="28"/>
          <w:szCs w:val="20"/>
        </w:rPr>
        <w:t>RF channels to be tested for SBFD operation</w:t>
      </w:r>
      <w:r w:rsidRPr="0018653C">
        <w:rPr>
          <w:rFonts w:ascii="Arial" w:hAnsi="Arial"/>
          <w:color w:val="000000"/>
          <w:szCs w:val="21"/>
          <w:lang w:val="en-US"/>
        </w:rPr>
        <w:tab/>
      </w:r>
    </w:p>
    <w:p w:rsidR="0018653C" w:rsidRPr="0018653C" w:rsidRDefault="0018653C" w:rsidP="0018653C">
      <w:pPr>
        <w:overflowPunct/>
        <w:autoSpaceDE/>
        <w:autoSpaceDN/>
        <w:adjustRightInd/>
        <w:spacing w:before="0" w:after="180"/>
        <w:jc w:val="left"/>
        <w:textAlignment w:val="auto"/>
        <w:rPr>
          <w:sz w:val="20"/>
          <w:szCs w:val="20"/>
          <w:lang w:val="en-US"/>
        </w:rPr>
      </w:pPr>
    </w:p>
    <w:p w:rsidR="0018653C" w:rsidRPr="0018653C" w:rsidRDefault="0018653C" w:rsidP="0018653C">
      <w:pPr>
        <w:overflowPunct/>
        <w:autoSpaceDE/>
        <w:autoSpaceDN/>
        <w:adjustRightInd/>
        <w:spacing w:before="0" w:after="180"/>
        <w:jc w:val="left"/>
        <w:textAlignment w:val="auto"/>
        <w:rPr>
          <w:sz w:val="20"/>
          <w:szCs w:val="20"/>
          <w:lang w:val="en-US"/>
        </w:rPr>
      </w:pPr>
    </w:p>
    <w:p w:rsidR="0018653C" w:rsidRPr="0018653C" w:rsidRDefault="0018653C" w:rsidP="0018653C">
      <w:pPr>
        <w:overflowPunct/>
        <w:autoSpaceDE/>
        <w:autoSpaceDN/>
        <w:adjustRightInd/>
        <w:spacing w:before="0" w:after="180"/>
        <w:jc w:val="left"/>
        <w:textAlignment w:val="auto"/>
        <w:rPr>
          <w:sz w:val="20"/>
          <w:szCs w:val="20"/>
          <w:lang w:val="en-US"/>
        </w:rPr>
      </w:pPr>
    </w:p>
    <w:p w:rsidR="0018653C" w:rsidRPr="0018653C" w:rsidRDefault="0018653C" w:rsidP="0018653C">
      <w:pPr>
        <w:overflowPunct/>
        <w:autoSpaceDE/>
        <w:autoSpaceDN/>
        <w:adjustRightInd/>
        <w:spacing w:before="0" w:after="180"/>
        <w:jc w:val="left"/>
        <w:textAlignment w:val="auto"/>
        <w:rPr>
          <w:color w:val="000000"/>
          <w:szCs w:val="21"/>
          <w:lang w:eastAsia="en-US"/>
        </w:rPr>
      </w:pPr>
      <w:r w:rsidRPr="0018653C">
        <w:rPr>
          <w:color w:val="000000"/>
          <w:szCs w:val="21"/>
          <w:lang w:eastAsia="en-US"/>
        </w:rPr>
        <w:lastRenderedPageBreak/>
        <w:t>When testing SBFD modes, the SBFD carrier can be configured at both the bottom and top positions within the operating frequency band, as these locations are the positions with the strongest out-of-band interference.</w:t>
      </w:r>
    </w:p>
    <w:p w:rsidR="0018653C" w:rsidRPr="0018653C" w:rsidRDefault="0018653C" w:rsidP="0018653C">
      <w:pPr>
        <w:overflowPunct/>
        <w:autoSpaceDE/>
        <w:autoSpaceDN/>
        <w:adjustRightInd/>
        <w:spacing w:before="0" w:after="180"/>
        <w:jc w:val="left"/>
        <w:textAlignment w:val="auto"/>
        <w:rPr>
          <w:b/>
          <w:color w:val="000000"/>
          <w:szCs w:val="21"/>
        </w:rPr>
      </w:pPr>
      <w:r w:rsidRPr="0018653C">
        <w:rPr>
          <w:b/>
          <w:color w:val="000000"/>
          <w:szCs w:val="21"/>
          <w:lang w:eastAsia="en-US"/>
        </w:rPr>
        <w:t xml:space="preserve">Proposal </w:t>
      </w:r>
      <w:r w:rsidRPr="0018653C">
        <w:rPr>
          <w:rFonts w:hint="eastAsia"/>
          <w:b/>
          <w:color w:val="000000"/>
          <w:szCs w:val="21"/>
        </w:rPr>
        <w:t>2</w:t>
      </w:r>
      <w:r w:rsidRPr="0018653C">
        <w:rPr>
          <w:b/>
          <w:color w:val="000000"/>
          <w:szCs w:val="21"/>
          <w:lang w:eastAsia="en-US"/>
        </w:rPr>
        <w:t>: When testing the SBFD mode, it is recommended to configure the SBFD carrier at the bottom and top positions of the operating frequency band.</w:t>
      </w:r>
    </w:p>
    <w:p w:rsidR="008A5C66" w:rsidRDefault="00117FC8" w:rsidP="008A5C66">
      <w:pPr>
        <w:pStyle w:val="11"/>
        <w:numPr>
          <w:ilvl w:val="0"/>
          <w:numId w:val="4"/>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117FC8">
        <w:rPr>
          <w:color w:val="000000" w:themeColor="text1"/>
          <w:lang w:eastAsia="zh-CN"/>
        </w:rPr>
        <w:t>Conformance testing for new RF requirements</w:t>
      </w:r>
    </w:p>
    <w:p w:rsidR="008A5C66" w:rsidRPr="008A5C66" w:rsidRDefault="00FB698B" w:rsidP="008A5C66">
      <w:pPr>
        <w:pStyle w:val="2"/>
        <w:tabs>
          <w:tab w:val="left" w:pos="7000"/>
        </w:tabs>
        <w:jc w:val="left"/>
        <w:rPr>
          <w:color w:val="000000" w:themeColor="text1"/>
        </w:rPr>
      </w:pPr>
      <w:r>
        <w:rPr>
          <w:rFonts w:hint="eastAsia"/>
          <w:color w:val="000000" w:themeColor="text1"/>
        </w:rPr>
        <w:t>3</w:t>
      </w:r>
      <w:r w:rsidR="008A5C66">
        <w:rPr>
          <w:rFonts w:hint="eastAsia"/>
          <w:color w:val="000000" w:themeColor="text1"/>
        </w:rPr>
        <w:t xml:space="preserve">.1 </w:t>
      </w:r>
      <w:r w:rsidR="008A5C66" w:rsidRPr="008A5C66">
        <w:rPr>
          <w:color w:val="000000" w:themeColor="text1"/>
        </w:rPr>
        <w:t>Additional manufacture declarations and updates</w:t>
      </w:r>
    </w:p>
    <w:p w:rsidR="00117FC8" w:rsidRPr="000E3FE9" w:rsidRDefault="00117FC8" w:rsidP="00117FC8">
      <w:pPr>
        <w:rPr>
          <w:color w:val="000000" w:themeColor="text1"/>
        </w:rPr>
      </w:pPr>
      <w:r w:rsidRPr="000E3FE9">
        <w:rPr>
          <w:color w:val="000000" w:themeColor="text1"/>
        </w:rPr>
        <w:t>Following requirements are newly introduced, and need to be added to both TS 38.141-1 and TS 38.141-2.</w:t>
      </w:r>
    </w:p>
    <w:p w:rsidR="008A5C66" w:rsidRPr="000E3FE9" w:rsidRDefault="008A5C66" w:rsidP="008A5C66">
      <w:pPr>
        <w:ind w:leftChars="200" w:left="420"/>
        <w:rPr>
          <w:color w:val="000000" w:themeColor="text1"/>
        </w:rPr>
      </w:pPr>
      <w:r w:rsidRPr="000E3FE9">
        <w:rPr>
          <w:rFonts w:hint="eastAsia"/>
          <w:color w:val="000000" w:themeColor="text1"/>
        </w:rPr>
        <w:t>•</w:t>
      </w:r>
      <w:r w:rsidR="00674B79" w:rsidRPr="00674B79">
        <w:rPr>
          <w:color w:val="000000" w:themeColor="text1"/>
        </w:rPr>
        <w:t>Transient period between SBFD and non-SBFD</w:t>
      </w:r>
    </w:p>
    <w:p w:rsidR="00117FC8" w:rsidRPr="000E3FE9" w:rsidRDefault="00117FC8" w:rsidP="00117FC8">
      <w:pPr>
        <w:ind w:leftChars="200" w:left="420"/>
        <w:rPr>
          <w:color w:val="000000" w:themeColor="text1"/>
        </w:rPr>
      </w:pPr>
      <w:r w:rsidRPr="000E3FE9">
        <w:rPr>
          <w:rFonts w:hint="eastAsia"/>
          <w:color w:val="000000" w:themeColor="text1"/>
        </w:rPr>
        <w:t>•</w:t>
      </w:r>
      <w:r w:rsidRPr="000E3FE9">
        <w:rPr>
          <w:color w:val="000000" w:themeColor="text1"/>
        </w:rPr>
        <w:tab/>
        <w:t>Absolute limit for in-channel adjacent subband leakage</w:t>
      </w:r>
    </w:p>
    <w:p w:rsidR="00117FC8" w:rsidRPr="000E3FE9" w:rsidRDefault="00117FC8" w:rsidP="00117FC8">
      <w:pPr>
        <w:ind w:leftChars="200" w:left="420"/>
        <w:rPr>
          <w:color w:val="000000" w:themeColor="text1"/>
        </w:rPr>
      </w:pPr>
      <w:r w:rsidRPr="000E3FE9">
        <w:rPr>
          <w:rFonts w:hint="eastAsia"/>
          <w:color w:val="000000" w:themeColor="text1"/>
        </w:rPr>
        <w:t>•</w:t>
      </w:r>
      <w:r w:rsidRPr="000E3FE9">
        <w:rPr>
          <w:color w:val="000000" w:themeColor="text1"/>
        </w:rPr>
        <w:tab/>
        <w:t>In-channel adjacent subband blocking</w:t>
      </w:r>
    </w:p>
    <w:p w:rsidR="00117FC8" w:rsidRPr="000E3FE9" w:rsidRDefault="00117FC8" w:rsidP="00117FC8">
      <w:pPr>
        <w:rPr>
          <w:b/>
          <w:color w:val="000000" w:themeColor="text1"/>
        </w:rPr>
      </w:pPr>
      <w:r w:rsidRPr="000E3FE9">
        <w:rPr>
          <w:b/>
          <w:color w:val="000000" w:themeColor="text1"/>
        </w:rPr>
        <w:t xml:space="preserve">Proposal </w:t>
      </w:r>
      <w:r w:rsidR="00DC1C6B">
        <w:rPr>
          <w:rFonts w:hint="eastAsia"/>
          <w:b/>
          <w:color w:val="000000" w:themeColor="text1"/>
        </w:rPr>
        <w:t>3</w:t>
      </w:r>
      <w:r w:rsidRPr="000E3FE9">
        <w:rPr>
          <w:b/>
          <w:color w:val="000000" w:themeColor="text1"/>
        </w:rPr>
        <w:t>: Following new requirements for SBFD capable BS need to be added to both TS 38.141-1 and TS 38.141-2.</w:t>
      </w:r>
    </w:p>
    <w:p w:rsidR="008A5C66" w:rsidRPr="000E3FE9" w:rsidRDefault="008A5C66" w:rsidP="008A5C66">
      <w:pPr>
        <w:ind w:leftChars="200" w:left="420"/>
        <w:rPr>
          <w:b/>
          <w:color w:val="000000" w:themeColor="text1"/>
        </w:rPr>
      </w:pPr>
      <w:r w:rsidRPr="000E3FE9">
        <w:rPr>
          <w:rFonts w:hint="eastAsia"/>
          <w:b/>
          <w:color w:val="000000" w:themeColor="text1"/>
        </w:rPr>
        <w:t>•</w:t>
      </w:r>
      <w:r w:rsidRPr="000E3FE9">
        <w:rPr>
          <w:b/>
          <w:color w:val="000000" w:themeColor="text1"/>
        </w:rPr>
        <w:tab/>
      </w:r>
      <w:r w:rsidR="00674B79" w:rsidRPr="00674B79">
        <w:rPr>
          <w:b/>
          <w:color w:val="000000" w:themeColor="text1"/>
        </w:rPr>
        <w:t>Transient period between SBFD and non-SBFD</w:t>
      </w:r>
    </w:p>
    <w:p w:rsidR="00117FC8" w:rsidRPr="000E3FE9" w:rsidRDefault="00117FC8" w:rsidP="00117FC8">
      <w:pPr>
        <w:ind w:leftChars="200" w:left="420"/>
        <w:rPr>
          <w:b/>
          <w:color w:val="000000" w:themeColor="text1"/>
        </w:rPr>
      </w:pPr>
      <w:r w:rsidRPr="000E3FE9">
        <w:rPr>
          <w:rFonts w:hint="eastAsia"/>
          <w:b/>
          <w:color w:val="000000" w:themeColor="text1"/>
        </w:rPr>
        <w:t>•</w:t>
      </w:r>
      <w:r w:rsidRPr="000E3FE9">
        <w:rPr>
          <w:b/>
          <w:color w:val="000000" w:themeColor="text1"/>
        </w:rPr>
        <w:tab/>
        <w:t>Absolute limit for in-channel adjacent subband leakage</w:t>
      </w:r>
    </w:p>
    <w:p w:rsidR="000D3541" w:rsidRDefault="00117FC8" w:rsidP="00D20628">
      <w:pPr>
        <w:ind w:leftChars="200" w:left="420"/>
        <w:rPr>
          <w:b/>
          <w:color w:val="000000" w:themeColor="text1"/>
        </w:rPr>
      </w:pPr>
      <w:r w:rsidRPr="000E3FE9">
        <w:rPr>
          <w:rFonts w:hint="eastAsia"/>
          <w:b/>
          <w:color w:val="000000" w:themeColor="text1"/>
        </w:rPr>
        <w:t>•</w:t>
      </w:r>
      <w:r w:rsidRPr="000E3FE9">
        <w:rPr>
          <w:b/>
          <w:color w:val="000000" w:themeColor="text1"/>
        </w:rPr>
        <w:tab/>
        <w:t>In-channel adjacent subband blocking</w:t>
      </w:r>
    </w:p>
    <w:p w:rsidR="008A5C66" w:rsidRPr="00135BB4" w:rsidRDefault="00FB698B" w:rsidP="008A5C66">
      <w:pPr>
        <w:pStyle w:val="2"/>
        <w:tabs>
          <w:tab w:val="left" w:pos="7000"/>
        </w:tabs>
        <w:jc w:val="left"/>
        <w:rPr>
          <w:color w:val="000000" w:themeColor="text1"/>
        </w:rPr>
      </w:pPr>
      <w:r>
        <w:rPr>
          <w:rFonts w:hint="eastAsia"/>
          <w:color w:val="000000" w:themeColor="text1"/>
        </w:rPr>
        <w:t>3</w:t>
      </w:r>
      <w:r w:rsidR="008A5C66">
        <w:rPr>
          <w:rFonts w:hint="eastAsia"/>
          <w:color w:val="000000" w:themeColor="text1"/>
        </w:rPr>
        <w:t xml:space="preserve">.2 </w:t>
      </w:r>
      <w:r w:rsidR="008A5C66" w:rsidRPr="00135BB4">
        <w:rPr>
          <w:color w:val="000000" w:themeColor="text1"/>
        </w:rPr>
        <w:t>Additional test models for SBFD</w:t>
      </w:r>
      <w:r w:rsidR="00674B79">
        <w:rPr>
          <w:rFonts w:hint="eastAsia"/>
          <w:color w:val="000000" w:themeColor="text1"/>
        </w:rPr>
        <w:t xml:space="preserve"> </w:t>
      </w:r>
      <w:r w:rsidR="008A5C66" w:rsidRPr="00135BB4">
        <w:rPr>
          <w:color w:val="000000" w:themeColor="text1"/>
        </w:rPr>
        <w:t>capable BS</w:t>
      </w:r>
    </w:p>
    <w:p w:rsidR="00D20628" w:rsidRPr="00D20628" w:rsidRDefault="005569F9" w:rsidP="00D20628">
      <w:pPr>
        <w:jc w:val="center"/>
        <w:rPr>
          <w:b/>
          <w:color w:val="000000" w:themeColor="text1"/>
        </w:rPr>
      </w:pPr>
      <w:r w:rsidRPr="00F95B02">
        <w:rPr>
          <w:noProof/>
          <w:lang w:val="en-US"/>
        </w:rPr>
        <mc:AlternateContent>
          <mc:Choice Requires="wpc">
            <w:drawing>
              <wp:inline distT="0" distB="0" distL="0" distR="0" wp14:anchorId="34F980E6" wp14:editId="62D2D284">
                <wp:extent cx="6169010" cy="2975017"/>
                <wp:effectExtent l="0" t="0" r="3810" b="15875"/>
                <wp:docPr id="17147" name="Canvas 1714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7026" name="Rectangle 64"/>
                        <wps:cNvSpPr>
                          <a:spLocks noChangeArrowheads="1"/>
                        </wps:cNvSpPr>
                        <wps:spPr bwMode="auto">
                          <a:xfrm>
                            <a:off x="6135355" y="2720382"/>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Pr>
                                  <w:color w:val="000000"/>
                                </w:rPr>
                                <w:t xml:space="preserve"> </w:t>
                              </w:r>
                            </w:p>
                          </w:txbxContent>
                        </wps:txbx>
                        <wps:bodyPr rot="0" vert="horz" wrap="none" lIns="0" tIns="0" rIns="0" bIns="0" anchor="t" anchorCtr="0" upright="1">
                          <a:spAutoFit/>
                        </wps:bodyPr>
                      </wps:wsp>
                      <wps:wsp>
                        <wps:cNvPr id="17027" name="Freeform 65"/>
                        <wps:cNvSpPr>
                          <a:spLocks noEditPoints="1"/>
                        </wps:cNvSpPr>
                        <wps:spPr bwMode="auto">
                          <a:xfrm>
                            <a:off x="1200111"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28" name="Freeform 66"/>
                        <wps:cNvSpPr>
                          <a:spLocks noEditPoints="1"/>
                        </wps:cNvSpPr>
                        <wps:spPr bwMode="auto">
                          <a:xfrm>
                            <a:off x="1171510"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29" name="Freeform 67"/>
                        <wps:cNvSpPr>
                          <a:spLocks noEditPoints="1"/>
                        </wps:cNvSpPr>
                        <wps:spPr bwMode="auto">
                          <a:xfrm>
                            <a:off x="126931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0" name="Freeform 68"/>
                        <wps:cNvSpPr>
                          <a:spLocks noEditPoints="1"/>
                        </wps:cNvSpPr>
                        <wps:spPr bwMode="auto">
                          <a:xfrm>
                            <a:off x="240532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1" name="Freeform 69"/>
                        <wps:cNvSpPr>
                          <a:spLocks noEditPoints="1"/>
                        </wps:cNvSpPr>
                        <wps:spPr bwMode="auto">
                          <a:xfrm>
                            <a:off x="2733624"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2" name="Freeform 70"/>
                        <wps:cNvSpPr>
                          <a:spLocks noEditPoints="1"/>
                        </wps:cNvSpPr>
                        <wps:spPr bwMode="auto">
                          <a:xfrm>
                            <a:off x="4157937"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3" name="Freeform 71"/>
                        <wps:cNvSpPr>
                          <a:spLocks noEditPoints="1"/>
                        </wps:cNvSpPr>
                        <wps:spPr bwMode="auto">
                          <a:xfrm>
                            <a:off x="4596141"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4" name="Rectangle 72"/>
                        <wps:cNvSpPr>
                          <a:spLocks noChangeArrowheads="1"/>
                        </wps:cNvSpPr>
                        <wps:spPr bwMode="auto">
                          <a:xfrm>
                            <a:off x="1420542" y="0"/>
                            <a:ext cx="1736996" cy="408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Pr>
                                  <w:color w:val="000000"/>
                                </w:rPr>
                                <w:t>Transmitter output power in UL subband/DL subband(s)</w:t>
                              </w:r>
                            </w:p>
                          </w:txbxContent>
                        </wps:txbx>
                        <wps:bodyPr rot="0" vert="horz" wrap="square" lIns="0" tIns="0" rIns="0" bIns="0" anchor="t" anchorCtr="0" upright="1">
                          <a:spAutoFit/>
                        </wps:bodyPr>
                      </wps:wsp>
                      <wps:wsp>
                        <wps:cNvPr id="17035" name="Rectangle 73"/>
                        <wps:cNvSpPr>
                          <a:spLocks noChangeArrowheads="1"/>
                        </wps:cNvSpPr>
                        <wps:spPr bwMode="auto">
                          <a:xfrm>
                            <a:off x="2697853" y="0"/>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Pr>
                                  <w:color w:val="000000"/>
                                </w:rPr>
                                <w:t xml:space="preserve"> </w:t>
                              </w:r>
                            </w:p>
                          </w:txbxContent>
                        </wps:txbx>
                        <wps:bodyPr rot="0" vert="horz" wrap="none" lIns="0" tIns="0" rIns="0" bIns="0" anchor="t" anchorCtr="0" upright="1">
                          <a:spAutoFit/>
                        </wps:bodyPr>
                      </wps:wsp>
                      <wps:wsp>
                        <wps:cNvPr id="17036" name="Rectangle 74"/>
                        <wps:cNvSpPr>
                          <a:spLocks noChangeArrowheads="1"/>
                        </wps:cNvSpPr>
                        <wps:spPr bwMode="auto">
                          <a:xfrm>
                            <a:off x="5445560" y="1956848"/>
                            <a:ext cx="43214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Pr>
                                  <w:color w:val="000000"/>
                                </w:rPr>
                                <w:t>Time</w:t>
                              </w:r>
                            </w:p>
                          </w:txbxContent>
                        </wps:txbx>
                        <wps:bodyPr rot="0" vert="horz" wrap="square" lIns="0" tIns="0" rIns="0" bIns="0" anchor="t" anchorCtr="0" upright="1">
                          <a:spAutoFit/>
                        </wps:bodyPr>
                      </wps:wsp>
                      <wps:wsp>
                        <wps:cNvPr id="17037" name="Rectangle 75"/>
                        <wps:cNvSpPr>
                          <a:spLocks noChangeArrowheads="1"/>
                        </wps:cNvSpPr>
                        <wps:spPr bwMode="auto">
                          <a:xfrm>
                            <a:off x="5711277" y="2021832"/>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Pr>
                                  <w:color w:val="000000"/>
                                </w:rPr>
                                <w:t xml:space="preserve"> </w:t>
                              </w:r>
                            </w:p>
                          </w:txbxContent>
                        </wps:txbx>
                        <wps:bodyPr rot="0" vert="horz" wrap="none" lIns="0" tIns="0" rIns="0" bIns="0" anchor="t" anchorCtr="0" upright="1">
                          <a:spAutoFit/>
                        </wps:bodyPr>
                      </wps:wsp>
                      <wps:wsp>
                        <wps:cNvPr id="17039" name="Freeform 77"/>
                        <wps:cNvSpPr>
                          <a:spLocks noEditPoints="1"/>
                        </wps:cNvSpPr>
                        <wps:spPr bwMode="auto">
                          <a:xfrm>
                            <a:off x="1354412"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40" name="Freeform 78"/>
                        <wps:cNvSpPr>
                          <a:spLocks noEditPoints="1"/>
                        </wps:cNvSpPr>
                        <wps:spPr bwMode="auto">
                          <a:xfrm>
                            <a:off x="2738124"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41" name="Rectangle 79"/>
                        <wps:cNvSpPr>
                          <a:spLocks noChangeArrowheads="1"/>
                        </wps:cNvSpPr>
                        <wps:spPr bwMode="auto">
                          <a:xfrm>
                            <a:off x="2892135" y="755012"/>
                            <a:ext cx="122237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Pr>
                                  <w:color w:val="000000"/>
                                </w:rPr>
                                <w:t>Transmitter ON period</w:t>
                              </w:r>
                            </w:p>
                          </w:txbxContent>
                        </wps:txbx>
                        <wps:bodyPr rot="0" vert="horz" wrap="none" lIns="0" tIns="0" rIns="0" bIns="0" anchor="t" anchorCtr="0" upright="1">
                          <a:spAutoFit/>
                        </wps:bodyPr>
                      </wps:wsp>
                      <wps:wsp>
                        <wps:cNvPr id="17042" name="Rectangle 80"/>
                        <wps:cNvSpPr>
                          <a:spLocks noChangeArrowheads="1"/>
                        </wps:cNvSpPr>
                        <wps:spPr bwMode="auto">
                          <a:xfrm>
                            <a:off x="4008333" y="755012"/>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Pr>
                                  <w:color w:val="000000"/>
                                </w:rPr>
                                <w:t xml:space="preserve"> </w:t>
                              </w:r>
                            </w:p>
                          </w:txbxContent>
                        </wps:txbx>
                        <wps:bodyPr rot="0" vert="horz" wrap="none" lIns="0" tIns="0" rIns="0" bIns="0" anchor="t" anchorCtr="0" upright="1">
                          <a:spAutoFit/>
                        </wps:bodyPr>
                      </wps:wsp>
                      <wps:wsp>
                        <wps:cNvPr id="17043" name="Rectangle 81"/>
                        <wps:cNvSpPr>
                          <a:spLocks noChangeArrowheads="1"/>
                        </wps:cNvSpPr>
                        <wps:spPr bwMode="auto">
                          <a:xfrm>
                            <a:off x="2912433" y="895314"/>
                            <a:ext cx="109791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Pr>
                                  <w:color w:val="000000"/>
                                </w:rPr>
                                <w:t>(DL t</w:t>
                              </w:r>
                              <w:r>
                                <w:rPr>
                                  <w:rFonts w:hint="eastAsia"/>
                                  <w:color w:val="000000"/>
                                </w:rPr>
                                <w:t>ransmission)</w:t>
                              </w:r>
                            </w:p>
                          </w:txbxContent>
                        </wps:txbx>
                        <wps:bodyPr rot="0" vert="horz" wrap="square" lIns="0" tIns="0" rIns="0" bIns="0" anchor="t" anchorCtr="0" upright="1">
                          <a:spAutoFit/>
                        </wps:bodyPr>
                      </wps:wsp>
                      <wps:wsp>
                        <wps:cNvPr id="17044" name="Rectangle 82"/>
                        <wps:cNvSpPr>
                          <a:spLocks noChangeArrowheads="1"/>
                        </wps:cNvSpPr>
                        <wps:spPr bwMode="auto">
                          <a:xfrm>
                            <a:off x="4135321" y="895314"/>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Pr>
                                  <w:color w:val="000000"/>
                                </w:rPr>
                                <w:t xml:space="preserve"> </w:t>
                              </w:r>
                            </w:p>
                          </w:txbxContent>
                        </wps:txbx>
                        <wps:bodyPr rot="0" vert="horz" wrap="none" lIns="0" tIns="0" rIns="0" bIns="0" anchor="t" anchorCtr="0" upright="1">
                          <a:spAutoFit/>
                        </wps:bodyPr>
                      </wps:wsp>
                      <wps:wsp>
                        <wps:cNvPr id="17045" name="Rectangle 83"/>
                        <wps:cNvSpPr>
                          <a:spLocks noChangeArrowheads="1"/>
                        </wps:cNvSpPr>
                        <wps:spPr bwMode="auto">
                          <a:xfrm>
                            <a:off x="4792461" y="2350138"/>
                            <a:ext cx="90043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Pr>
                                  <w:color w:val="000000"/>
                                </w:rPr>
                                <w:t xml:space="preserve">Transmitter OFF </w:t>
                              </w:r>
                            </w:p>
                          </w:txbxContent>
                        </wps:txbx>
                        <wps:bodyPr rot="0" vert="horz" wrap="none" lIns="0" tIns="0" rIns="0" bIns="0" anchor="t" anchorCtr="0" upright="1">
                          <a:spAutoFit/>
                        </wps:bodyPr>
                      </wps:wsp>
                      <wps:wsp>
                        <wps:cNvPr id="17046" name="Rectangle 84"/>
                        <wps:cNvSpPr>
                          <a:spLocks noChangeArrowheads="1"/>
                        </wps:cNvSpPr>
                        <wps:spPr bwMode="auto">
                          <a:xfrm>
                            <a:off x="5046438" y="2489840"/>
                            <a:ext cx="34099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proofErr w:type="gramStart"/>
                              <w:r>
                                <w:rPr>
                                  <w:color w:val="000000"/>
                                </w:rPr>
                                <w:t>period</w:t>
                              </w:r>
                              <w:proofErr w:type="gramEnd"/>
                            </w:p>
                          </w:txbxContent>
                        </wps:txbx>
                        <wps:bodyPr rot="0" vert="horz" wrap="none" lIns="0" tIns="0" rIns="0" bIns="0" anchor="t" anchorCtr="0" upright="1">
                          <a:spAutoFit/>
                        </wps:bodyPr>
                      </wps:wsp>
                      <wps:wsp>
                        <wps:cNvPr id="17047" name="Rectangle 85"/>
                        <wps:cNvSpPr>
                          <a:spLocks noChangeArrowheads="1"/>
                        </wps:cNvSpPr>
                        <wps:spPr bwMode="auto">
                          <a:xfrm>
                            <a:off x="5359509" y="2489840"/>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Pr>
                                  <w:color w:val="000000"/>
                                </w:rPr>
                                <w:t xml:space="preserve"> </w:t>
                              </w:r>
                            </w:p>
                          </w:txbxContent>
                        </wps:txbx>
                        <wps:bodyPr rot="0" vert="horz" wrap="none" lIns="0" tIns="0" rIns="0" bIns="0" anchor="t" anchorCtr="0" upright="1">
                          <a:spAutoFit/>
                        </wps:bodyPr>
                      </wps:wsp>
                      <wps:wsp>
                        <wps:cNvPr id="17048" name="Rectangle 86"/>
                        <wps:cNvSpPr>
                          <a:spLocks noChangeArrowheads="1"/>
                        </wps:cNvSpPr>
                        <wps:spPr bwMode="auto">
                          <a:xfrm>
                            <a:off x="1396172" y="2350138"/>
                            <a:ext cx="90043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Pr>
                                  <w:color w:val="000000"/>
                                </w:rPr>
                                <w:t xml:space="preserve">Transmitter OFF </w:t>
                              </w:r>
                            </w:p>
                          </w:txbxContent>
                        </wps:txbx>
                        <wps:bodyPr rot="0" vert="horz" wrap="none" lIns="0" tIns="0" rIns="0" bIns="0" anchor="t" anchorCtr="0" upright="1">
                          <a:spAutoFit/>
                        </wps:bodyPr>
                      </wps:wsp>
                      <wps:wsp>
                        <wps:cNvPr id="17110" name="Rectangle 87"/>
                        <wps:cNvSpPr>
                          <a:spLocks noChangeArrowheads="1"/>
                        </wps:cNvSpPr>
                        <wps:spPr bwMode="auto">
                          <a:xfrm>
                            <a:off x="1650351" y="2489735"/>
                            <a:ext cx="497536"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proofErr w:type="gramStart"/>
                              <w:r>
                                <w:rPr>
                                  <w:color w:val="000000"/>
                                </w:rPr>
                                <w:t>perio</w:t>
                              </w:r>
                              <w:r w:rsidR="000D3541">
                                <w:rPr>
                                  <w:rFonts w:hint="eastAsia"/>
                                  <w:color w:val="000000"/>
                                </w:rPr>
                                <w:t>d</w:t>
                              </w:r>
                              <w:proofErr w:type="gramEnd"/>
                            </w:p>
                          </w:txbxContent>
                        </wps:txbx>
                        <wps:bodyPr rot="0" vert="horz" wrap="square" lIns="0" tIns="0" rIns="0" bIns="0" anchor="t" anchorCtr="0" upright="1">
                          <a:spAutoFit/>
                        </wps:bodyPr>
                      </wps:wsp>
                      <wps:wsp>
                        <wps:cNvPr id="17111" name="Rectangle 88"/>
                        <wps:cNvSpPr>
                          <a:spLocks noChangeArrowheads="1"/>
                        </wps:cNvSpPr>
                        <wps:spPr bwMode="auto">
                          <a:xfrm>
                            <a:off x="1963221" y="2489840"/>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Pr>
                                  <w:color w:val="000000"/>
                                </w:rPr>
                                <w:t xml:space="preserve"> </w:t>
                              </w:r>
                            </w:p>
                          </w:txbxContent>
                        </wps:txbx>
                        <wps:bodyPr rot="0" vert="horz" wrap="none" lIns="0" tIns="0" rIns="0" bIns="0" anchor="t" anchorCtr="0" upright="1">
                          <a:spAutoFit/>
                        </wps:bodyPr>
                      </wps:wsp>
                      <wps:wsp>
                        <wps:cNvPr id="17112" name="Freeform 89"/>
                        <wps:cNvSpPr>
                          <a:spLocks noEditPoints="1"/>
                        </wps:cNvSpPr>
                        <wps:spPr bwMode="auto">
                          <a:xfrm>
                            <a:off x="4610741"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18" name="Freeform 90"/>
                        <wps:cNvSpPr>
                          <a:spLocks noEditPoints="1"/>
                        </wps:cNvSpPr>
                        <wps:spPr bwMode="auto">
                          <a:xfrm>
                            <a:off x="2409821"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19" name="Freeform 91"/>
                        <wps:cNvSpPr>
                          <a:spLocks noEditPoints="1"/>
                        </wps:cNvSpPr>
                        <wps:spPr bwMode="auto">
                          <a:xfrm>
                            <a:off x="4180837"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78" name="Rectangle 92"/>
                        <wps:cNvSpPr>
                          <a:spLocks noChangeArrowheads="1"/>
                        </wps:cNvSpPr>
                        <wps:spPr bwMode="auto">
                          <a:xfrm>
                            <a:off x="2743548" y="1945294"/>
                            <a:ext cx="135572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sidRPr="00216DB0">
                                <w:rPr>
                                  <w:color w:val="000000"/>
                                </w:rPr>
                                <w:t>Transient period between</w:t>
                              </w:r>
                              <w:r>
                                <w:rPr>
                                  <w:color w:val="000000"/>
                                </w:rPr>
                                <w:t xml:space="preserve"> </w:t>
                              </w:r>
                            </w:p>
                          </w:txbxContent>
                        </wps:txbx>
                        <wps:bodyPr rot="0" vert="horz" wrap="none" lIns="0" tIns="0" rIns="0" bIns="0" anchor="t" anchorCtr="0" upright="1">
                          <a:spAutoFit/>
                        </wps:bodyPr>
                      </wps:wsp>
                      <wps:wsp>
                        <wps:cNvPr id="1279" name="Rectangle 93"/>
                        <wps:cNvSpPr>
                          <a:spLocks noChangeArrowheads="1"/>
                        </wps:cNvSpPr>
                        <wps:spPr bwMode="auto">
                          <a:xfrm>
                            <a:off x="2833068" y="2113958"/>
                            <a:ext cx="117094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sidRPr="00216DB0">
                                <w:rPr>
                                  <w:color w:val="000000"/>
                                </w:rPr>
                                <w:t>SBFD and non-SBFD</w:t>
                              </w:r>
                            </w:p>
                          </w:txbxContent>
                        </wps:txbx>
                        <wps:bodyPr rot="0" vert="horz" wrap="none" lIns="0" tIns="0" rIns="0" bIns="0" anchor="t" anchorCtr="0" upright="1">
                          <a:spAutoFit/>
                        </wps:bodyPr>
                      </wps:wsp>
                      <wps:wsp>
                        <wps:cNvPr id="17120" name="Rectangle 94"/>
                        <wps:cNvSpPr>
                          <a:spLocks noChangeArrowheads="1"/>
                        </wps:cNvSpPr>
                        <wps:spPr bwMode="auto">
                          <a:xfrm>
                            <a:off x="3606470" y="2089134"/>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Pr>
                                  <w:color w:val="000000"/>
                                </w:rPr>
                                <w:t xml:space="preserve"> </w:t>
                              </w:r>
                            </w:p>
                          </w:txbxContent>
                        </wps:txbx>
                        <wps:bodyPr rot="0" vert="horz" wrap="none" lIns="0" tIns="0" rIns="0" bIns="0" anchor="t" anchorCtr="0" upright="1">
                          <a:spAutoFit/>
                        </wps:bodyPr>
                      </wps:wsp>
                      <wps:wsp>
                        <wps:cNvPr id="17121" name="Line 95"/>
                        <wps:cNvCnPr>
                          <a:cxnSpLocks noChangeShapeType="1"/>
                        </wps:cNvCnPr>
                        <wps:spPr bwMode="auto">
                          <a:xfrm flipV="1">
                            <a:off x="2526070" y="2143254"/>
                            <a:ext cx="266780" cy="10920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7122" name="Line 96"/>
                        <wps:cNvCnPr>
                          <a:cxnSpLocks noChangeShapeType="1"/>
                        </wps:cNvCnPr>
                        <wps:spPr bwMode="auto">
                          <a:xfrm flipH="1" flipV="1">
                            <a:off x="4121006" y="2129924"/>
                            <a:ext cx="278933" cy="12253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7123" name="Rectangle 97" descr="宽上对角线"/>
                        <wps:cNvSpPr>
                          <a:spLocks noChangeArrowheads="1"/>
                        </wps:cNvSpPr>
                        <wps:spPr bwMode="auto">
                          <a:xfrm>
                            <a:off x="1313812"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24" name="Line 98"/>
                        <wps:cNvCnPr>
                          <a:cxnSpLocks noChangeShapeType="1"/>
                        </wps:cNvCnPr>
                        <wps:spPr bwMode="auto">
                          <a:xfrm>
                            <a:off x="1313812"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5" name="Line 99"/>
                        <wps:cNvCnPr>
                          <a:cxnSpLocks noChangeShapeType="1"/>
                        </wps:cNvCnPr>
                        <wps:spPr bwMode="auto">
                          <a:xfrm flipV="1">
                            <a:off x="240982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6" name="Rectangle 100" descr="宽上对角线"/>
                        <wps:cNvSpPr>
                          <a:spLocks noChangeArrowheads="1"/>
                        </wps:cNvSpPr>
                        <wps:spPr bwMode="auto">
                          <a:xfrm>
                            <a:off x="4600541"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pPr>
                                <w:jc w:val="center"/>
                              </w:pPr>
                            </w:p>
                          </w:txbxContent>
                        </wps:txbx>
                        <wps:bodyPr rot="0" vert="horz" wrap="square" lIns="91440" tIns="45720" rIns="91440" bIns="45720" anchor="t" anchorCtr="0" upright="1">
                          <a:noAutofit/>
                        </wps:bodyPr>
                      </wps:wsp>
                      <wps:wsp>
                        <wps:cNvPr id="17127" name="Line 101"/>
                        <wps:cNvCnPr>
                          <a:cxnSpLocks noChangeShapeType="1"/>
                        </wps:cNvCnPr>
                        <wps:spPr bwMode="auto">
                          <a:xfrm>
                            <a:off x="4600541"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8" name="Line 102"/>
                        <wps:cNvCnPr>
                          <a:cxnSpLocks noChangeShapeType="1"/>
                        </wps:cNvCnPr>
                        <wps:spPr bwMode="auto">
                          <a:xfrm flipV="1">
                            <a:off x="4600541"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9" name="Rectangle 103"/>
                        <wps:cNvSpPr>
                          <a:spLocks noChangeArrowheads="1"/>
                        </wps:cNvSpPr>
                        <wps:spPr bwMode="auto">
                          <a:xfrm>
                            <a:off x="306672" y="1475124"/>
                            <a:ext cx="90424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Pr>
                                  <w:color w:val="000000"/>
                                </w:rPr>
                                <w:t>OFF power level</w:t>
                              </w:r>
                            </w:p>
                          </w:txbxContent>
                        </wps:txbx>
                        <wps:bodyPr rot="0" vert="horz" wrap="none" lIns="0" tIns="0" rIns="0" bIns="0" anchor="t" anchorCtr="0" upright="1">
                          <a:spAutoFit/>
                        </wps:bodyPr>
                      </wps:wsp>
                      <wps:wsp>
                        <wps:cNvPr id="17130" name="Rectangle 104"/>
                        <wps:cNvSpPr>
                          <a:spLocks noChangeArrowheads="1"/>
                        </wps:cNvSpPr>
                        <wps:spPr bwMode="auto">
                          <a:xfrm>
                            <a:off x="1130796" y="1475124"/>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Pr>
                                  <w:color w:val="000000"/>
                                </w:rPr>
                                <w:t xml:space="preserve"> </w:t>
                              </w:r>
                            </w:p>
                          </w:txbxContent>
                        </wps:txbx>
                        <wps:bodyPr rot="0" vert="horz" wrap="none" lIns="0" tIns="0" rIns="0" bIns="0" anchor="t" anchorCtr="0" upright="1">
                          <a:spAutoFit/>
                        </wps:bodyPr>
                      </wps:wsp>
                      <wps:wsp>
                        <wps:cNvPr id="17131" name="Rectangle 105"/>
                        <wps:cNvSpPr>
                          <a:spLocks noChangeArrowheads="1"/>
                        </wps:cNvSpPr>
                        <wps:spPr bwMode="auto">
                          <a:xfrm>
                            <a:off x="306672" y="1615426"/>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Pr>
                                  <w:color w:val="000000"/>
                                </w:rPr>
                                <w:t xml:space="preserve"> </w:t>
                              </w:r>
                            </w:p>
                          </w:txbxContent>
                        </wps:txbx>
                        <wps:bodyPr rot="0" vert="horz" wrap="none" lIns="0" tIns="0" rIns="0" bIns="0" anchor="t" anchorCtr="0" upright="1">
                          <a:spAutoFit/>
                        </wps:bodyPr>
                      </wps:wsp>
                      <wps:wsp>
                        <wps:cNvPr id="17132" name="Rectangle 106"/>
                        <wps:cNvSpPr>
                          <a:spLocks noChangeArrowheads="1"/>
                        </wps:cNvSpPr>
                        <wps:spPr bwMode="auto">
                          <a:xfrm>
                            <a:off x="268575" y="272404"/>
                            <a:ext cx="85217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Pr>
                                  <w:color w:val="000000"/>
                                </w:rPr>
                                <w:t>ON power level</w:t>
                              </w:r>
                            </w:p>
                          </w:txbxContent>
                        </wps:txbx>
                        <wps:bodyPr rot="0" vert="horz" wrap="none" lIns="0" tIns="0" rIns="0" bIns="0" anchor="t" anchorCtr="0" upright="1">
                          <a:spAutoFit/>
                        </wps:bodyPr>
                      </wps:wsp>
                      <wps:wsp>
                        <wps:cNvPr id="17133" name="Rectangle 107"/>
                        <wps:cNvSpPr>
                          <a:spLocks noChangeArrowheads="1"/>
                        </wps:cNvSpPr>
                        <wps:spPr bwMode="auto">
                          <a:xfrm>
                            <a:off x="1044404" y="272404"/>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Pr>
                                  <w:color w:val="000000"/>
                                </w:rPr>
                                <w:t xml:space="preserve"> </w:t>
                              </w:r>
                            </w:p>
                          </w:txbxContent>
                        </wps:txbx>
                        <wps:bodyPr rot="0" vert="horz" wrap="none" lIns="0" tIns="0" rIns="0" bIns="0" anchor="t" anchorCtr="0" upright="1">
                          <a:spAutoFit/>
                        </wps:bodyPr>
                      </wps:wsp>
                      <wps:wsp>
                        <wps:cNvPr id="17134" name="Rectangle 108"/>
                        <wps:cNvSpPr>
                          <a:spLocks noChangeArrowheads="1"/>
                        </wps:cNvSpPr>
                        <wps:spPr bwMode="auto">
                          <a:xfrm>
                            <a:off x="330170" y="412580"/>
                            <a:ext cx="1149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txbxContent>
                        </wps:txbx>
                        <wps:bodyPr rot="0" vert="horz" wrap="none" lIns="0" tIns="0" rIns="0" bIns="0" anchor="t" anchorCtr="0" upright="1">
                          <a:spAutoFit/>
                        </wps:bodyPr>
                      </wps:wsp>
                      <wps:wsp>
                        <wps:cNvPr id="17135" name="Rectangle 109"/>
                        <wps:cNvSpPr>
                          <a:spLocks noChangeArrowheads="1"/>
                        </wps:cNvSpPr>
                        <wps:spPr bwMode="auto">
                          <a:xfrm>
                            <a:off x="984710" y="412706"/>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Pr>
                                  <w:color w:val="000000"/>
                                </w:rPr>
                                <w:t xml:space="preserve"> </w:t>
                              </w:r>
                            </w:p>
                          </w:txbxContent>
                        </wps:txbx>
                        <wps:bodyPr rot="0" vert="horz" wrap="none" lIns="0" tIns="0" rIns="0" bIns="0" anchor="t" anchorCtr="0" upright="1">
                          <a:spAutoFit/>
                        </wps:bodyPr>
                      </wps:wsp>
                      <wps:wsp>
                        <wps:cNvPr id="17136" name="Freeform 110"/>
                        <wps:cNvSpPr>
                          <a:spLocks noEditPoints="1"/>
                        </wps:cNvSpPr>
                        <wps:spPr bwMode="auto">
                          <a:xfrm>
                            <a:off x="1200111"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7" name="Freeform 111"/>
                        <wps:cNvSpPr>
                          <a:spLocks noEditPoints="1"/>
                        </wps:cNvSpPr>
                        <wps:spPr bwMode="auto">
                          <a:xfrm>
                            <a:off x="1308112"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8" name="Freeform 112"/>
                        <wps:cNvSpPr>
                          <a:spLocks noEditPoints="1"/>
                        </wps:cNvSpPr>
                        <wps:spPr bwMode="auto">
                          <a:xfrm>
                            <a:off x="4162437"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9" name="Rectangle 113"/>
                        <wps:cNvSpPr>
                          <a:spLocks noChangeArrowheads="1"/>
                        </wps:cNvSpPr>
                        <wps:spPr bwMode="auto">
                          <a:xfrm>
                            <a:off x="2026014" y="755012"/>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Pr>
                                  <w:color w:val="000000"/>
                                </w:rPr>
                                <w:t xml:space="preserve"> </w:t>
                              </w:r>
                            </w:p>
                          </w:txbxContent>
                        </wps:txbx>
                        <wps:bodyPr rot="0" vert="horz" wrap="none" lIns="0" tIns="0" rIns="0" bIns="0" anchor="t" anchorCtr="0" upright="1">
                          <a:spAutoFit/>
                        </wps:bodyPr>
                      </wps:wsp>
                      <wps:wsp>
                        <wps:cNvPr id="17140" name="Rectangle 114"/>
                        <wps:cNvSpPr>
                          <a:spLocks noChangeArrowheads="1"/>
                        </wps:cNvSpPr>
                        <wps:spPr bwMode="auto">
                          <a:xfrm>
                            <a:off x="1586655" y="895314"/>
                            <a:ext cx="88582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Pr>
                                  <w:color w:val="000000"/>
                                </w:rPr>
                                <w:t>UL t</w:t>
                              </w:r>
                              <w:r>
                                <w:rPr>
                                  <w:rFonts w:hint="eastAsia"/>
                                  <w:color w:val="000000"/>
                                </w:rPr>
                                <w:t>ransmission</w:t>
                              </w:r>
                            </w:p>
                          </w:txbxContent>
                        </wps:txbx>
                        <wps:bodyPr rot="0" vert="horz" wrap="none" lIns="0" tIns="0" rIns="0" bIns="0" anchor="t" anchorCtr="0" upright="1">
                          <a:spAutoFit/>
                        </wps:bodyPr>
                      </wps:wsp>
                      <wps:wsp>
                        <wps:cNvPr id="17141" name="Rectangle 115"/>
                        <wps:cNvSpPr>
                          <a:spLocks noChangeArrowheads="1"/>
                        </wps:cNvSpPr>
                        <wps:spPr bwMode="auto">
                          <a:xfrm>
                            <a:off x="2358784" y="895314"/>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Pr>
                                  <w:color w:val="000000"/>
                                </w:rPr>
                                <w:t xml:space="preserve"> </w:t>
                              </w:r>
                            </w:p>
                          </w:txbxContent>
                        </wps:txbx>
                        <wps:bodyPr rot="0" vert="horz" wrap="none" lIns="0" tIns="0" rIns="0" bIns="0" anchor="t" anchorCtr="0" upright="1">
                          <a:spAutoFit/>
                        </wps:bodyPr>
                      </wps:wsp>
                      <wps:wsp>
                        <wps:cNvPr id="17142" name="Rectangle 116"/>
                        <wps:cNvSpPr>
                          <a:spLocks noChangeArrowheads="1"/>
                        </wps:cNvSpPr>
                        <wps:spPr bwMode="auto">
                          <a:xfrm>
                            <a:off x="4983643" y="755012"/>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Pr>
                                  <w:color w:val="000000"/>
                                </w:rPr>
                                <w:t xml:space="preserve"> </w:t>
                              </w:r>
                            </w:p>
                          </w:txbxContent>
                        </wps:txbx>
                        <wps:bodyPr rot="0" vert="horz" wrap="none" lIns="0" tIns="0" rIns="0" bIns="0" anchor="t" anchorCtr="0" upright="1">
                          <a:spAutoFit/>
                        </wps:bodyPr>
                      </wps:wsp>
                      <wps:wsp>
                        <wps:cNvPr id="17143" name="Rectangle 117"/>
                        <wps:cNvSpPr>
                          <a:spLocks noChangeArrowheads="1"/>
                        </wps:cNvSpPr>
                        <wps:spPr bwMode="auto">
                          <a:xfrm>
                            <a:off x="4607915" y="895301"/>
                            <a:ext cx="1559522"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Pr>
                                  <w:color w:val="000000"/>
                                </w:rPr>
                                <w:t xml:space="preserve">GP </w:t>
                              </w:r>
                              <w:r>
                                <w:rPr>
                                  <w:rFonts w:hint="eastAsia"/>
                                  <w:color w:val="000000"/>
                                </w:rPr>
                                <w:t>or</w:t>
                              </w:r>
                              <w:r>
                                <w:rPr>
                                  <w:color w:val="000000"/>
                                </w:rPr>
                                <w:t xml:space="preserve"> </w:t>
                              </w:r>
                              <w:r>
                                <w:rPr>
                                  <w:rFonts w:hint="eastAsia"/>
                                  <w:color w:val="000000"/>
                                </w:rPr>
                                <w:t>UL transmission</w:t>
                              </w:r>
                            </w:p>
                          </w:txbxContent>
                        </wps:txbx>
                        <wps:bodyPr rot="0" vert="horz" wrap="square" lIns="0" tIns="0" rIns="0" bIns="0" anchor="t" anchorCtr="0" upright="1">
                          <a:spAutoFit/>
                        </wps:bodyPr>
                      </wps:wsp>
                      <wps:wsp>
                        <wps:cNvPr id="17144" name="Rectangle 118"/>
                        <wps:cNvSpPr>
                          <a:spLocks noChangeArrowheads="1"/>
                        </wps:cNvSpPr>
                        <wps:spPr bwMode="auto">
                          <a:xfrm>
                            <a:off x="5360809" y="895314"/>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Pr>
                                  <w:color w:val="000000"/>
                                </w:rPr>
                                <w:t xml:space="preserve"> </w:t>
                              </w:r>
                            </w:p>
                          </w:txbxContent>
                        </wps:txbx>
                        <wps:bodyPr rot="0" vert="horz" wrap="none" lIns="0" tIns="0" rIns="0" bIns="0" anchor="t" anchorCtr="0" upright="1">
                          <a:spAutoFit/>
                        </wps:bodyPr>
                      </wps:wsp>
                      <wps:wsp>
                        <wps:cNvPr id="17145" name="Freeform 119"/>
                        <wps:cNvSpPr>
                          <a:spLocks noEditPoints="1"/>
                        </wps:cNvSpPr>
                        <wps:spPr bwMode="auto">
                          <a:xfrm>
                            <a:off x="5692151"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46" name="Freeform 120"/>
                        <wps:cNvSpPr>
                          <a:spLocks noEditPoints="1"/>
                        </wps:cNvSpPr>
                        <wps:spPr bwMode="auto">
                          <a:xfrm>
                            <a:off x="1200111"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id="Canvas 17147" o:spid="_x0000_s1028" editas="canvas" style="width:485.75pt;height:234.25pt;mso-position-horizontal-relative:char;mso-position-vertical-relative:line" coordsize="61683,297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ch45IAAOLJAwAOAAAAZHJzL2Uyb0RvYy54bWzsfe1uHTmS5f8F9h0u9HOAat/8zjTKNeiu&#10;j8EAPbOFbe8DXEuyLYwsaSVV2d2Dffc9zOSJywgxmJmu7sViUIPdLpkZQUbEiYwkg0Heb//5y6fb&#10;w6/Xj08393dvLqo/HC8O13eX91c3dx/eXPyvtz99M14cnp5Pd1en2/u76zcXf71+uvjn7/77f/v2&#10;88Pr6/r+4/3t1fXjAZ3cPb3+/PDm4uPz88PrV6+eLj9efzo9/eH+4foOD9/fP346PeOfjx9eXT2e&#10;PqP3T7ev6uOxf/X5/vHq4fH+8vrpCa0/LA8vvpv7f//++vL5f7x//3T9fLh9cwHZnuf/fZz/9134&#10;31fffXt6/eHx9PDx5jKKcfoKKT6dbu4wqHT1w+n5dPjl8eZFV59uLh/vn+7fP//h8v7Tq/v3728u&#10;r2cdoE11NNp8f7r79fQ0K3MJ61BA/PV37PfdhyD33f1PN7e3sMYr9P46tIX/fgY+12j8/AB0nh4E&#10;p6ffNv5fPp4erme1nl5f/vuvPz8ebq7gPMOx7i8Od6dP8JP/CeROdx9urw99G0AKEoD0Lw8/PwZx&#10;nx7+fH/5H0+Hu/vvP4Ls+o+Pj/efP16friBZFeihRsIQ/vEE1sO7z/92f4XuT7883894fXn/+Cl0&#10;CCQOX95c9FXTNV13cfjrm4t6qI/NWC8ucv3l+XAJgqbpw+PL8Lxr+6abBzu9Zj8Pj0/P/3J9/+kQ&#10;/nhz8Qg15nFOv/756TnIdXpNEmX20+vbO9UAwqUFI4M1PAsyzD71n9Nx+nH8cWy/aev+x2/a4w8/&#10;fPPHn75vv+l/qobuh+aH77//ofo/Ydyqff3x5urq+i6gS/+u2m3wxTdt8Uzx8Kf725ur0F0Q6enx&#10;w7vvbx8Pv57wfv00/180SEL2SosxGwG6GJWquj3+qZ6++akfh2/an9rum2k4jt8cq+lPU39sp/aH&#10;n7RKf765u/7tKh0+v7mYurqbUUqENrod5/97qdvp9aebZ0Sw25tPby5GITq9Ds74490VID+9fj7d&#10;3C5/J6YI4p9NAbgJ9Oy6wVsXr3/+8u7L/H7Mnhg8+d391V/hy4/3cDDENERf/PHx/vFvF4fPiGRv&#10;Lu4Qai8Ot/96h7chBD3+8cg/3vGP090lGN9cPF8clj+/f16C4y8PjzcfPqLfajHMwx/xxvx0M7vw&#10;WYb4niE0/D+MEQNjxE+P19fhy3Do57dQvfFpiPjx6ub55/ubu+ffGBwqfHCqqpqDQ9U1bdX2Oji0&#10;3dBMLQhCeBin4/x5AbIMDpe/LMEh+AQDAj4ZV/H9/nAVg99bgPb+0y0+RP/06lDV3bFuh+rw+YC/&#10;On6yhBbDCe3x8PHwkqJOKOqpGuq6nbzemoQ231ubULRVP0A0tzdESpFtmKq6yneJqC9keBWrIyg9&#10;AYG+0FbdWLd1vk/MO4Sug9Ljsam9PqeEttRnleIywBmatmm9ToOjiAQF5asUnhHad9PR73QdnyoF&#10;qDp2Iz5ok99hClHeklUKT1XXXY0vpN9hCpDTYYoNPrj47B/rzrVjik7BjnUKTtV2Y1/h6+j1Wqfo&#10;lDCvU3gqeGc9Nc3odpviU+xWodRjWtEidrjdpiiVbKCgGmCDIbxzTuSo16GqFVTTVB/bcfLFTKHK&#10;Y9+kKNWw0NCOvSthk6LkdJjiU9djMwxV6+LTpPgUDNmk8NTNVFf14McPzALPr3oJ9SbFp4aPjse+&#10;bTx8mhSfYrcpSnXXDxUmTO4L1aQoFWzQKqh62GBsGlfY8NmTcJeHqlVQTXXX9fXRFbNNoXI6TFFq&#10;jlNd91XvvvJtipLTYYpPU+NTObZ+qGtTfEqGTOFpGgDUjJ2vdwpPCXV86M8Wb+CjTTX5H/YuxafY&#10;bYoSgvOxH/C/no92KUoFG3QKqh42mGAFt9d1qDoF1YiP5tBV7qyhS6HKY9+lKLX4IA1hauNKmKKU&#10;77BP8Wmr7jhMQ+fGzj7Fp2DIPoWnrTG16areFbNP4SmhjlX22Zla+OjYHAd3woQJ95m62G2KUovZ&#10;UjX2nfuG9ilKJRsoqLoOn6WpdWck/TpUg4JqQGgax8oVc0ihymM/KJQmSAgPdSUcUpScDlN8uuPY&#10;NtWxd2PIkOJTMOSQwtNVU933rR9AhxSeEupDig+mTBPmyYP7sg8pPqVuxxSlrumHfhoG94UaU5QK&#10;NkCG5+zLXTsh7YN1lvfej+tQjQqqAd8krGfcV2lMocpjPyqURkg4YW3pSpii5HSY4tMfsTiqGz/U&#10;jSk+BUNOKTx9Bb2HwQ8hUwpPCfUpxaeHj45dP7rTkCnFp9htilLfhCXncXRfqClFqWSDFKoe64+w&#10;VvJ7XYdqUlD13RRWNYOH/ZRClce+Qlbi7O/9WPcN8hpurIPvJuRelwqiqauwnBkKXaYYFYxZHVOM&#10;hiOUx1fejSNY6yailrBH6EwoB7hq00+jG0mqY4pTueMUrqFuWvz/yX1Vq2OKV8kSOvOABX1YNrlf&#10;/TlJtTIZr1TeARMTuEHnx72qSkFz/EClHgb0GdIZBSlTvLwuFVLj2I4tevX8v6pSpIoGVUBNUxNy&#10;/W5UqaoUqKIHqDTECJ8dx3pyIwCiTuKJ5Y7TlwyzE8RszKFdS9QpXiVL1OlLBlmbsIhyIwycJBHY&#10;AS1s4yTu14e0OJK0+GQv+dJzohPL6u2kKWTor9RrCleZVCUkVkhTrFZIU7BWSFOgVkhTqFZINUwl&#10;Y6mkxEqv29FqtqOlEhJlAVROYoV0O1oqMbHS63a02u1omdRECS3sOWx9t1R+YkWt7Wi1298tlaEo&#10;C6DSEyuk298tlZ1Y6XU7WmEDeGN4U1mKFQG2v1sqVbHS63a0VL6i3KtKVqyQbkdLJStWet2OlspV&#10;rPS6/d1SqYqVXre/WyZVUYoDKmVRFsDkK4q9bkfLJC2KvW5HS2UuVtTajpbKXKz0uh0tlbgo96pS&#10;Fyuk279bKnWx0uv275bKX6z0uj0SqiTGSq/bI+FYRAtb77K5fvq4FOCcXl9+uYsb7vgLZQ8oVHuL&#10;JeBc5/Bw/xTKgMIGPLbw3y6lRDNL2LNP6QdFj9cm0DexQASEln5U9HghAj2rhzL0k6KHqwf6we0f&#10;09gwIuWHWQL95NMvdR2kD+vLwIBN66VI6aVETa1GCMvHmcPXGZttqUxhdThz+Fpj201xRLWxqnOl&#10;Wgp3RI+oONZrLodGOqzXglRYiLkcBuuoOVZYLodGOyyx5jEKmmu8wwpq5vA1x1Q4tVXYqZ05fM2x&#10;RZdyhJVP4MAmq6cHJsaKg27ua45dO8URNZc6uZd+hWmy4oiaY/PTlUpjHlYasx4FzTXmYRUROGAQ&#10;dwyNeVghzBwFzTXmYfY/c/iYYyadah5m9jOHrzkm1Iojao6OPD0wr045wow8jIFml0Nj3kXNMZV2&#10;OTTmYatvHsPXHCRKqqg5duncMTTmYQY8j1HQXGMeZreBA1NXdwyNedhpmzkKmmvMwybazFHQXGPe&#10;R80xnfSkguCprfqoOaaKLofGPMwUg1SYBrocGvOwezVz+Jpjrp5KNUTNMX1zx9CYh62neYyC5hrz&#10;sKs0cxQ015iHWVfgwFaQK5XGPMyoZo6C5hrzMFuaOQqaa8zDTGjm8DUHZKl1wyxn5vA1B7gpR9iL&#10;CRzYZfE0B8iKI2qODRSXQ2M+Rc2xN+JyaMynqPlU0FxjHrY/Zj0KmmvM5/2NwBJ2Lly5NOrVMSpf&#10;HQvaa9znzYllnIL+Gvl532Hh8S0Ap01xwa7UYoKwWeDpAwdXPOfpnG8DuLrmoQ2Q6XfH0R5QyZSu&#10;8m2AF0SPE50g5OrdcbQXVBVtUJjX4bVS43BiF1Ls7jjGD0Kx34xPYW6Hl1GPE1+DkBlPxsHaA3Od&#10;uNAIxwDsCZTHiwNOoLwLPJi3n57D+oR/hqL0pdj38PHNRfzqf7r/9frt/UzyHBYpIRMPYVlkfH58&#10;e5eS4USAouPTy1/e3Vz+6fpvijbs9bJPSLWME3YM0YgZ/yKraj1rrfrL9Y7y6bkj5HuTjqo4JrRM&#10;W6PUS2swpuqeSkQJFw2Flk81z0Ib1y16tJxcS9sO9XJWiqMp1QxuWsjL2/uncOIG5woM3I3B8fyc&#10;6i4KhrMMgiEMx6d6nEgbUu8Wb+wCZvBm6w6DkEXj3cUxNQKUWjDU4lKJRWyaQoj5WDNF4jiP0+Oh&#10;pC3ji2zdoSRZ9NvRxEEV8BSbb6yW1kd+MIh6yI/GQ0pWGXNvejix8PJNZ+sOo5BFI88xNRKUWsDU&#10;ZqESC5g0hRDzsWaKxNl3HXX7GeTZukNJsmjkUU0wd6+Qp9h7kUflgX6ZPehDWf552JW3vkJNwpmY&#10;YT6cM5lbtT7SvMMywqPxl3G1A4jsAqoGkxAvoIpJhJrPNReps28/SkVyTiDNe3RlV8Zsx1wEEOF3&#10;OwIqPc+QAV/XETrjMUXrdLkogOLxrCOweY9xyGMcgeMaR6DsAq2GlKpEaGkSoeZzzUXq+F6aIdts&#10;NKjYvEdX8hhHaOPAKiCgiEvjqWX2vwWoqdOMriOgiFV5TNE6UzYiTDDWy+9BxeY9xiGPcQSOa1Ch&#10;7AKtNg9VidDSJELN55qL1PmIMERdjYBs3qMreYwjDNmIQOH3RgScSNH4eo5Q18ZjStbBAZrMp6Fu&#10;shFBmncYR3i0nWVc7Qgiu0CrIaUqC7RiEqHmc81F6mxEQBlo7tMgzXt0ZVfaEeq59M7OukX43Y7Q&#10;GnxdR8Cpi80RASWROUfo41tiNGLzHuOQxzgCxzWOQNkFWg0pgY7Q0iRCzeeai9TZiIDjWVlHYPMe&#10;XcljzNbmIgLO+mqYtMz+p6FGtaXC13UEnENRhEXroDD2TMzJIgJC7tMgzTuMIzzGETiucQTKLtBq&#10;81CVCC1NItR8rrlInY8IONY/W8AIyOYdutbkMY4wxoHVHOEFnlpm3xEam/LxHCGcRTtju7JqwNm/&#10;nCM461827zBOQx5tZxlXO4LILtBq8xDoBVoxiVDzueYidTYiNDjDlXEEad6jK7vSjtBUuYggwu/9&#10;NDTMqpDRdYR+R0Ro+mxEyC+HGzbvMQ55jCNwXOMIlF2g1ZAS6AgtTSLUfK65SJ2NCHDUrCOweY+u&#10;5DGO0OUiwgs8tcyFiMAky5ojhHOPmyNCe8xFhDa/IJbmHcYRHu0IMq52BJFdoNXmIdARWppEqPlc&#10;c5E6HxFGcIcVkhYQx3uX5h26Co9xhDEbESg88dQy+47Q2jyRFxFwYG+HIzS5iNDmF8TSvMM4wqPt&#10;3HLcBUNOTkR2gVabh0Av0IpJhJrPNRepsxEBt5DkHEGa9+jKrrQjtFggnN9MUdXiqWUuOAJzLfQg&#10;1xFs7rJoHdxhkREyvyDGPHf3WyI8xhE4rnEEyi7QavNQlQgtTSLUfK65SJ2NCG1+00Oa9zgCuzKO&#10;gFsTMjam8MRTy1xwBOZayOg5As6vb48IOKGccQTc7LMgrjWS5h3GER7tCDKudgSRXaDV5iHQEVqa&#10;RKj5XHOROr6Yesg2vwcizTt0FR5tthYXKmUcgcITTy2z7widzRO5jmBzlyXrdG0uInT5BbE07zCO&#10;8BhH4LgalY6yC7TaPFRlgVZMItR8rrlInY0ImHDmPg3SvEdXdqUdocMx45eOIMLvdgTmWsjoOoLN&#10;XRatM2QjQn5B3LF5j3HIYxyB4xpHoOwCrYaUqkRoaRKh5nPNRepsROjymyHSvEdXdmUcAafuM45A&#10;4YmnlrkQEZhrIaPnCBh2+6cBV2xmPg19fkEszTuMIzzaEWRc7Qgiu0CrzUOgI7Q0iVDzueYidT4i&#10;5DdDOjbv0FV4jCNM2YhA4Ymnltl3hN7miVxHsLnLknV6XCX20luRFs7NEaR5h3GExzgCxzWOQNkF&#10;Wm0eqrJAKyYRaj7XXKTORgRcO5H7NEjzHl3ZlXaEcLlDxsYWTy1zwRGYa6EHuY7AxCsJi9YZsxGB&#10;i2ijEZv3GIc8xhE4rnEEyi7QavNQlQgtTSLUfK65SJ2NCH1+M0Sa9+jKrozZ+lxE6Ck8YdIy+46A&#10;q5p1xPccYbC56JJ1BtYCzuJwjYtrmHMRQZp3GEd4tCPIuNoRRHaBVpuHqizQikmEms81F6nji2mG&#10;5L6KEZDNe3Qlj3aEATfdvIwIIvxuR7B5ItcRmHjlCEXrsEhQO0J+QTyweY9xyGPszHENKpRdoNWQ&#10;UpUILU0i1HyuuUidjQjhzr0ZJiMgm/foSh7jCNkaxYHCEyYtcyEiMNdCRtcRbO6yaB3WDGpH4Nra&#10;aMTmPcYhj7EzxzWOQNkFWm0eqhKhpUmEms81F6nji2mGzG+GDGzeoyt5jNnyJYsUnnhqmX1HGG2e&#10;yHOE0eYuS9bBbTeZySK+1LlPgzTvMI7waEeQcTUqIrtAq81DVRZoxSRCzeeai9TZiIC7hHIRQZr3&#10;6MqutCPgMtrMp0GE3+0IzLWQ0XUEm7ssWoe1gyoi4A7hrCOweY9xyGMcgeMaR6DsAq2GlKpEaGkS&#10;oeZzzUXqbEQYua9iBGTzHl3JYxwhW7M4UnjiqWUuRATmWsjoOoLNXRatw9pB7QhcRBuN2LzHOOQx&#10;dua4xhEou0CrzUNVIrQ0iVDzueYidT4icAPFCMjmPbqSx5gtW7M4UnjiqWX2HQEJ622rBlxxqQlL&#10;1sGNkJlPw5RfEEvzDuMIj7azjKsdQWQXaLV5qMoCrZhEqPlcc5E6GxEm7qsYAdm8R1fyaEeYsjWL&#10;IvxuR2CuhYxeREAea4cjsHZQRYQpvyCW5j3GYVfGzhzXOAJlF2g1pAQ6QkuTCDWfay5SZyPCxH0V&#10;IyCb9+hKHuMI2ZrFicITTy1zISIw10JG1xFs7rJoHdYOKkeAZ2cnCef2HeY5MxlTc2jjCxRf0NUW&#10;ojYRXVpFqPlcc5E6HxTy+yETm3coKzzGF7Jli+HSz3OCAUWFWmbfF3Bg20R9zxlwTNuMUbIPqIHR&#10;i2OOaIZ5M8cbpH2Hhc6daXc4j639Ae1RA4FYm4kKLRCfTSPkJNBsQp4ND+gmqmylZPsulcmkvQKD&#10;5JYRZxX4qmvJS37B9As5fb+w+cyylVhQaMJEfpmMs1sxfOwyEpmsxTm29QtqIEBrM1EhAk3TCDkJ&#10;NJuQZ0NFOPeWW1ue23epzM6sX2RrGjFGfBOIrpa85BfMxpDT9Qtc8KBjUtFKeDlz8UJOBxq9pH2P&#10;kYTJ+IWMbfxCNBCgtZmoEIGmaYScBJpNyJ14kd84CTelL/6yR2VhMvY7ZkscMYb5GmjJC34hB0rX&#10;/cJmO4tWqlhuqOOFHBY0ekn7HiMJk/ULjm39ghoI0NpMVCgCLaYRchJoNiGHTuETaUflloyVku27&#10;VCaTtV+24hELEXQuX/M984uKuZp1v7DJz7KVWH1o/CK/psa9J7BmUGCXkchkLc6xLULUQIDWAFMh&#10;Ak3TCDkJNJuQ5+NFld9WqaR9l8rszPpFtgASY3x1vGDqZtUvapvbLlqpzhZBhh+ayM47pX2PkYTJ&#10;+IWMbfxCNBCgNcBUiEDTNEJOAs0m5E68yO+y4Fr9r5hSCZP1i2w9JMb42nghp0/X/cKmRotWqlmb&#10;qOOFHDg0ekn7Lr/g8t36Bce2fkENBGgNMBWKQItphJwEmk3I8/ECoTw775T2XSqzM2u/bHkkPiNf&#10;Gy/Qn/4CufPO2mZKy1ZiqaLxC67YrV5s32UkMlm/4NjWL6iBAK0BpkIEmqYRchJoNiGHTpn5BX4Q&#10;NO8XbN+lMpms/bLVkrgJ2KCrJS/MO2smeVbjRfitFTWHKVqpyVZMVnLu0Ogl7XuMJEzGL2Rs4xei&#10;gQCtzUSFCDRNI+Qk0GxC7sSL/JZMhV9Y2T+lEiZjvzpbPIkxvjZeyFHVdb+wedSilRoWMup4gbRW&#10;dn4h7bv8gp1Zv+DY1i+ogQCtAaZCEWgxjZCTQLMJeT5eNNzssVKyfZfKZDJ+0WRrKfFbV+Zd1pIX&#10;4gV+JEtHAfc70ticatlKrGs0fsFFu9WL7buMRCZrcY5t/YIaCNDaTFSIQNM0Qk4CzSbk+XjR5Dds&#10;KmnfpTI7s/bLllZiDIOulrzgF3KQdTVetDZjXrQSfnwzl9eSQ4pGL2nfYyRhMn4hYxu/EA0EaG0m&#10;KhSBFtMIOQk0m5BDp8z8AmUP2fmFtO9SmZ1Z+2UrLZHgQedflb+Qc63rfmFzqmUrsepRxws5s2j1&#10;4rp8l5HIZP2CY1u/oAYCtAaYChHoF2kwEmg2Ic/Hi5ZbQlZKtu9SmUzWftnCy+oFulryUrxgrmfd&#10;L2xOtWwlFkEav+Ci3erF9l1GIpO1OMe2fkENNvoFTSPkZY1ZCmlHdXZxWrbvUplM1n4c3JibKhDd&#10;zX4hp17J6c4vOptTLVqpy9ZiVnhjs/NOad9jJGEyfiFjG4REAwFam4kKxQAgphFyEmg2Ic/Hi46F&#10;lFZKtu9SmUzGL7psWSY2X792fiGHYNf9wuZUy1ZiiaR2YDngaPXiunyXkchkLc6xrV9QAwFaA0yF&#10;CPSLNBgJNJuQQ6fM/KJjXaWVku27VCaTtV+2SrN6ga6WvPAdwS/e65mJHy9sTrVsJVZMGr/got3q&#10;xfZdRiKTtTjHtn5BDTb6BU0j5GWNWTdpR3V2ceCk+/MXwmTtx8GNuakC3/rNfiFHZMnp+kVvc6pF&#10;K/XZws1Kjj8avaR9j18Ik/ELGdsgJBoI0NpMVCgGADGNkJNAswk5dMrEC/xEfHY9Iu27VGZn1n7Z&#10;Gs5KVCC6WvJCvOiZ6yGn7xc2p1q2Eusp5355DLCS05BWL67LdxmJTNYvOLb1C2ogQGszUSECTdMI&#10;OQk0m5Dn5xe9s4sj7btUZmfWftmSzuoFulrykl8w17PuFzanWrYSayu1X2A6nZ13SvseIwmT9QuO&#10;bf2CGgjQ2kxUiEDTNEJOAs0m5E68cHZxerbvUVmYrF9kyzvDD4/rWYKWvOAXcp521S8Gm1MtWmnI&#10;13fKEUqjl7TvMZIwGb+QsY1fiAYCtDYTFYpAi2mEnASaTcjz8WJgSaaVku27VCaTtV++vlNUILpa&#10;8pJfMNdDTvc7MticatlKrLE08cJZf3/NkUpcx57/cg8c2/oFNRCgtZmoEIGmaYScBJpNyPPxAtPL&#10;7PxC2nf5BTuzfpGv7xyoAtHVkpf8grkecrp+MdqcatFKY76+U05SGr2kfY+RhMm8iTK28QvRQIDW&#10;ZqJCBJqmEXISaDYhd+KFs4szsH2PysJk7Dfk6zsHqkB0teQFv5DDt+T0/YJpYVIWrTSyxnKmlnmn&#10;nLc0ekn7HiMJk/ULjm39ghoI0NpMVCgCLaYRchJoNiGHTpn1yMiSTCsl23epTCZrv3x9p6hAzLTk&#10;Jb9groecvl/YnGrZSqyxNH7BRbvVi+27jEQma3GObf2CGgjQ2kxUiEDTNEJOAs0m5Pl4MTq7ONK+&#10;S2V2Zu2Xr+8cqQLR1ZKX/IK5HnK6fjHZnGrRSlO+vlNOYxq9pH2PkYTJ+IWMbfxCNBCgtZmoEIGm&#10;aYScBJpNyKFTLl44uzgj2/eoLEzGfmO+vnOkCkRXS17wCzmpS07fL5gWJmXRShNrLGdq+Y7I4Uyj&#10;l7TvMZIwWb/g2NYvqIEArc1EhSLQYhohJ4FmE/J8vAA02XmntO9SmZ1Z++XrO0UFYqYlL/kFcz3k&#10;9P3C5lTLVmKNpfELLtqtXmzfZSQyWb/g2NYvqIEArc1EhQg0TSPkJNBsQg6dMvFicnZxpH2XyuzM&#10;2i9f3/niSLmWvOQXzPWs+UWNyg+dIylZCdQAK1hJ+QWa48uj9Tq37zDSmUn7xXls7RdojxoI0NpM&#10;VIhA0zRCTgLNJuROvHB2cSa271C5EiZtP7THwZW50Wx2v7Tkvl/UcpZ33S+YFiZlyUr1kTWWStBa&#10;Dmtqvc7tO4x0ZrJ+wbGtX1ADAVqbiQotQJ9NI+Qk0GxCDp1exgt0k81fnNt3qczOrP2y9Z1nFYiZ&#10;lrzkF8z1kNP7juCwTnzbSFm2EmssjV9w0W71YvsuI5HJ+gXHtn5BDQRobSYqRKBpGiEngWYT8my8&#10;qI/5XZxz+y6V2Zm1X7a+E2N8bbyQs7xE2/WLcFbw/GVY+YEm/K5crr4Tq+zs/si5fY+RpDPjFzK2&#10;8QvRQIDWABP2CLSYRshJoNmEPB8vwu0cs92slGzfpTKZjF/gRoMlWOnXUFQgulryQryomOshp+8X&#10;NqdathJrLI2g+fV3/TWHNc9M1uIc2/oFNRCgtZmoEIGmaYScBJpNyPPxomJJppWS7bv8gkzWL7L1&#10;nfULdLXkJb9grmfdL2xOtWwl1lgav+Ci3erF9l1GIpO1OMe2fkENBGhtJipEoGkaISeBZhPy+Mra&#10;UfO7OHXF9l0qk8naL1vfiTHQucz+d5xnr+Us76pf1HvqO0EMsEQi5i9CH7l99nP7HiNJZ8YvZGyD&#10;kGggQGuACXsEWkwj5CTQbEKejxdhepz7jkj7LpXZmfELzCRy3xFRgehqyQvxomauh5zud6S2OdWy&#10;lVhjqeOFHNa0enFdvstIZLJ+wbGtX1ADAVqbiQoRaJpGyEmg2YQ8Hy9qlmRaKdm+S2UyWftl6zvr&#10;F+hqyUt+wVzPul/YnGrZSqyxNH7BRbvVi+27jEQma3GObf2CGgjQ2kxUiEDTNEJOAs0m5E68yO/i&#10;hKPmSxzZpTKZrP2y9Z0Yw6wVtOQFv5CzvKt+0eyp76ybbH1nLYc1jV7SvsdIwmT8QsY2fiEaCNDa&#10;TIQ9Ai2mEXISaDYhh06Z/EXDkkwrJdt3qUwma79sfWctKhBdLXnJL5jrIaf7HcGMV89hylZijaWO&#10;F3Io0+rFdfkuI5HJWpxjW7+gBgK0NhMVItA0jZCTQLMJeT5eNCzJtFKyfZfKZLL2y9Z31g1VILpa&#10;8pJfMNdDTt8vbE61bCXWWGq/wOcxO++U9j1GEiZrcY5t/YIaCNDaTFSIQNM0Qk4CzSbkTrzI7+LU&#10;Ddv3qCxM1i+y9Z0YA53L7H/PekTO8q76RbunvhPX5QAskUjWI3JY0+gl7XuMJEzGL2Rs4xeigQCt&#10;ASbsEWgxjZCTQLMJeT5etNwSslKyfZfKZLL2y9Z31qIC0dWSF+JFy1wPOd140dqcatlKrLE08cJZ&#10;f3/NYc1amKzFObb1C2ogQGszUSECTdMIOQk0m5Dn4wUif3adKu27/IKdWb/I1nfidqqvjhfM9az6&#10;RbenvhNpimy8kMOaRi9p32MkYTJ+IWMbvxANBGgNMGEn0DSNkJNAswm5Ey+cXZyW7XtUFiZjvzZb&#10;31m3VIHoaskZL/CBeTg9f/zu2/jHn5+e578vf3l6/pfr+0/ffXt6/XR/e3P1083t7fyPxw/vvr99&#10;PPx6usWO+fx/F69mFkV2e3f4/Oaiqofjxdd28e761+tbdH16/fH6dPXj3dX89/Pp5nb5GxLf3mHk&#10;zw9Pr58efn787tvw17v7q7/+/Hh4vH8OG/qHX68f8cfH+8e/XRw+P54e3lw8/e9fTo/XF4fbf717&#10;enMxVfhx84vD8/yPtsMvlF0cHtMn79Inp7tLdPXm4vnisPz5/TP+BZZfHh5vPnzESNWs7t39H395&#10;vn9/8xwsc5Yq/uPz08MiK/44fPl0e/f0GjSQ8vn54fWrV0+XH68/nZ7+8Onm8vH+6f798x8u7z+9&#10;un///uby+tXn+8erVygPOM5/PTzeX14/Pd3cffjLx9PDNcYOg13++6+wwM0VpMEPi40Xh7vTp+s3&#10;Fz89Xl+/v3/8dOj7gFik/MtsOYD88Of7y/94Otzd/3h18/zz/c3dM0SqZmwVafhHMPfh3ed/u79C&#10;vyeoOmv95f3j7C8Q9fAFvBXOQ1QwDkorqhGBuZvHPb2+/vJ8uARBiyCO47IXh0tQDNgWrqMnsaPU&#10;CU+/wjVnD/hwNTvp6fWHq6jZWwzy/tPt6c3FP706VLgSaOzaw+dD3eFsTegyJa0SUvw68nEa28PH&#10;Q8gBGULIJX2OiLI9jmQdvV6bhLjrmuNYOb22CeHYYjXUtZMrKyaCIkLf95hJdnlZ+4RwVdYhIR4G&#10;/JJm5fQKz5HhV6yKCaKQDpC0PtZ5SYM/CKVrzipFqYc9Gxgpi1L4IEt/K0JWCqUS9pWGqTnWOIBU&#10;eeBXKU5HR04FUdc3fY85rNtjilER+SoFaYROZUlTnMLVWUNbj3mBQyAUw652XKeAOSaoU6iOB2Sa&#10;j/hfvC0xLJxf5zoFqkyZAlWm1CCVRk+hKveZwlSmTGEqU6YQFSmbFKEypUanoHtTxAhfXAm+p4+M&#10;x5df7mJAxl/4Ln54c/EWWIew+3D/FL4EIT4jxL9dvib4SYov+G7P/yF5o8ghRCBv4ufgJXmryOED&#10;gbxzyTtFDngD+eCS94ocyAXyySUfFHn84L1FCMMHBRZ7Kf2oGaK2iE4ew6QZor4IOw4DPCO1fhU1&#10;rlyVm2XaQrhCUAk6V67S8JN0hBAsAgPCQCLSonz0jcfry+dDmDJisjX/LyZOjxeHd28u3gWeZRoa&#10;acOMNEwflw/44SOmCvg+B6Lz0nWZejeLLXBpQRz4TMAZe5yjd0i4zULiIHukJYWeGQs96IJSkV7y&#10;Hl0z4nUKD/DfRfLn4OS1PAgFP9EMv7y7ufzT9d/e3gfhnXFidzWsrruLAiBjbx5ETeKDYGY1DvVS&#10;JqrhFItQfKyZFuLwKYNqkZg6L+hinpDKsTRWE62pu9P/WjqPHIPSM44YEeSIL3DV/XH18tIh6q7G&#10;nC/oQHV9jwizw1lbwYum4X/pC+wzThNhcVLwv5aSo/M5JQbr7+ut/9LrLXy/7XprjrtqEfUPWW/V&#10;/dSEmTOcv8HVJTE6cbUVFlh4GNZauJN9mLr5NYQ//qbVVo01Hm4qxEQ25Mbn+HWex6XTjvCzC0jm&#10;jw2mmyiV7F8QpzMPbKY2Qx/WRZle08lhmD2Ofe/1mc4OG1wgi0Ns+T7TyWGL39saqjCJzcqZzg6b&#10;cUS5niNnOjlckTOdHTYjLoNup7yc6eRw1aJqrYW5ftO1jvpqvYV+seTCwUfPAmrNVXaAFKt1eVO4&#10;wtowA374XMiyBGso+NTgyqmgKsFfpVi5yKu1VliV9XXjSJnitCKlWmg5Wqvl1Vp/6YtUXBb8vsyK&#10;KaOilX5fZsVFXFx2uKsOJLPTNUFcdLhrjvr3Zdb/J8useVcbi6zlc5ddZgGseaZcHae1lRa+szNt&#10;3xN6mQOrVcoyYxbqZXki838s6MKAoRwxWRSF+XfS/GLlo1cJywgt8ksJD0do4+oKN9SpEdgs0us+&#10;qUvsG9MYaxdSaD5LX5lhQ5SBvsmMI9oH9lYPNuncINWuuKh1I0AaAc4PzghrDbiCebnmWkSPH2vI&#10;5624iN5scNDRUvzvovHsjTDFuT8+538XOjsqn1JODPD7Suu/8korvDJ2pTWvaf7hKy3UH3fYNplf&#10;MZzIwmzZ7GwtB6nnba3wcyZ/l32t8YgpZ1gW4JdQSwutejr22G7DpBhv0AvKdHI4TGNYuGX6S6ft&#10;ddgiHcJiINdfOmVvpqlpw55Gpsd02h4m2Lm+ELNkal/SNp2sw7i44cqTLl1XtUdcChfWPxnp0un6&#10;hH0RVCM6Mqo1lW9AtaDCMqEb68rrMYWkpLbavirrrfevqraf16gZxdVyqmrDzmXrCpriU3XTEBYr&#10;uT5TfEKfwaKe8gqhqkO1rNNpChHSB/WsU96P1IoKO7Gu9mpZVeECLeRgwz5jzjnV7lWL4urJ8SW1&#10;qgqnSEYkW7xO09enYNJQ4iOvBgTtj+3gvuEpTEXtFU4r2qc44YoobFzncapTnLBnjuzI5L1LIYCL&#10;Vjj0NKeRMg6F3YmEDvvwDS4vcyyqNrBKMIVZajJ43U6oBfA6TWEqad+kONUTQMKlZl6nKU4tHH90&#10;XL9JcWpCgejkvk9NilPJpAqmCbVFmA86gob6GLFUSftW4VTWPpR9nDttcAYrZNEy4LcpTs0wjOFe&#10;Dk/SFKemmuZ6jVyfKUyhz7HFdyv/3rdbYQqbMqIRfhsMCbTeC3ttChNcpIfr5bVPcWorJHXhp46k&#10;qFU7C4B7iOreiVBdihPKn0KM8ry0S3HCBx4fxqygXQpTEHRCQPEETWEqad+lOK1pn+JU7DTFCcU3&#10;uObj6AV95MjPJi1pr2CaWrxMkxefw5JR/KQEU69g6pGWxrzOMWmoP5ROUVfUzUVFGdcP62oh7OoB&#10;IRpJ4bzr9ylOmANiby0Pfp/ihDKvJpyS8zpNccK8Eon2rENh/a0EbVrYyuszhamofYrTivaoXDwL&#10;gIKyDl/xrKRDihP2XRD3O0/SIcWpw6FK53UaUpjQJ4IU6o/yMA1bYQoH1M7Y4/gB5sMeTEMKU1H7&#10;FCfUNHVHRGhP0hQn7BrVjROhhhQn5LtHOJ8X9MMm7lkr36Rhm13ogqDTcS4qy032xhSmkvajwqms&#10;/ZjiVEw5jylQZcoUpjJlilOZMkWpTJnCVKScUpDKlClMZcoUpDJlilKZcjNG02aMUCFxdrzy6Jsx&#10;mjZjNG3GaD7XKG9IUdCwubxRJ8TD7aSbcaqOm4GqjpuRqo6boQqf1s0W2AwWpk2be1WZiDJaKhux&#10;QrodLZWPWOl1O1oqI7HS63a0qu1oqV3eFQG2o6VyEuVeVVZihXQ7WiotsdLrdrRUYuJFr0jBb6wX&#10;xbcx3TvE1wI7AH69KD6QKTmsEMi5M/Wi4nLUW41QL5C7G5mjruiElwVy7ma97F3Xc+JlD+Ru6SQu&#10;CUtlX68XxbdTMURt/XrRyVRzRn3xZi0FgC80mHQ153q9KDallEhRZ79edNL4hrchGAmu7olkEI5K&#10;w4s9Bo1xHZU+n7CyNceTRjlujL2tXZzxzU2VDgdrZh1cpPHpTRniFt9bpLMcHcIXWHHQsV2tw4dY&#10;cUS1kYhyx9Bgx93Rt8gyuRwa7ZBjCoovR+/wjr/wp/B1TqUKGaTAgQSRO4bGO6SHZo6C5hrwNmre&#10;FjTXiIfMzjxGQXMNeUjbzBwu5OEDnmoecjKBAykXT3MEAMURNUdCxeXQmHdRc2RLXA6Nedwdftv5&#10;miO6KKmi5p2vOfYcUo64M/4WWQxXKo15PEP5Vmq5X/oVIpMaI2qO/IM7hsY87u6/Pe/u27CAmxT1&#10;GFHzvqC5xjwkDgLmyAt4UiH+pXqErMDM4WOOSKk4ouZY0rtjaMzDgn4ew8ccwVWNETXHYtwdQ2Me&#10;66nfLoXx2chgioTCQjtIhXV0MsbC+RsODsyzc1S0zGv7oNO5JGEpHuAdLnK+90zAOgISYqUDCcNl&#10;g4uEfK6rIwy1rnHHv0IfsXqctRghDXtuDTqr+hj9r6X/MIk7s7CjKKEek2KLE6rOqcTS7eKwEqP4&#10;MCfBQrp8hjl+lErV0cTAR6PprvS/FhmijVQnREkPx1ZBRHfH+o8c6ItRwsVOC5ZrqGPtSNKSUebl&#10;MHCB26mzDSGNFZqDxBiQ9orAs3kb8ssLTx52tShkx2WrIKotRFWiz84yIr24xb8XWo1HhD9c+/BS&#10;ydi6ScdoLtMRjTvoUaVZENJKltxgCTrYmia4vh9E0rPL0Hh6tGjKkOsIgGNLKbVFjIsVwlHaHPZW&#10;AnVs3mSjOK8lD/0gPy5bBVstNFVZhI/ErRDzsWbSxBoTCmcDHbte1N+kJ18d09WcTQo2w9Zuaspz&#10;u2CqxV53Bxxv2uoOuHSDpCUjIW0/A4xbTHLugIsytDtE6ti8yUxh/Q1z2K7y4y4wQHi+6tpEVCVF&#10;GEYhMR9rJk2sQaFwNvxFOWLzJj15Ust0RdhxmXbWHRJMtdgld4jGC3d0rH0lFlKc1yBpyUh0hwYF&#10;HKnvxvN/ODOfcwc2bzJTXMSSh9GBYupx2SoIaxNRlQVhMcoWdyCxBoXuYKMgqXdEB7qD6YoWRimF&#10;cQeOIUBpXdfdoQm3da+5w/KNxu0TJKUN9WiLRecUNt7dZtSw0B3Czc3p9zR2Hpt3uYPpimLqcdm6&#10;wx1glO3u0GC7L1WIvpqPgphv04jaePpfiylpMtMV3cGOfG4XoHSvJXdYzIR7bCmeP3eIpGfP2eIO&#10;2GfW0WGJlq2phI+LfjZvcwckweFw5GF0oJh6XLYKwtpEVGUBQIyyxR1InHWH1kZBUu9xh2gy0xVf&#10;uBaXXKeOeG4XTLWuJXdYvr+ocVt3h4UU13WRlDbUozE6kFzDEjacgSEKNedeiGGolEma97jDi66W&#10;nmo9LqXZ5A4LMYyyxR1IrEFBGnb2VRO6op7tnigYcwzkocnmfcHwOkx65HO7AKUBWncHnJ8kxn50&#10;iBY9e84md0BZVeq70R3CjR5pczQTm7e5w5KkIA/NRDH1uGwVhLWJqMriy5G4F2I+1kyaWIMSk+2d&#10;jYLsek90iG+Q6Yqw49cvTXTgGIKpFrvkDkvOrT8nj3x3iKRnzykZad6ohu/ijJV2hyVa9mYJHfO9&#10;bN7lDqYriqnHZasgrE1EVRaExShbogOJNSjRHXB2S7s9qfe7g+1KLIyC2/TNOrd/tTsM56SS7w5L&#10;+Jt/9n6ZddKG2rL8WJBcwxIqjuAlg1lEI+2fNm9zhyWVZbvKj8vWHe4Ao2x3B9xqp0AJRedBTxsF&#10;F3dg8yY9aTLTFWG3I5/bv8IdopnOuaVVd5hkx2aTO+B8T+q7oawMZsKiad4DkAi/yMHmTWaKe5nk&#10;YVdRIzMuW0V47cNUZfFlMcoWdyBx3h1M6KLbx+ZNekaTDaareX8heNyLpCQlWnEHDP774cT/0ocT&#10;kYO3hxPnfbR//OHEIZxfWyI/frYHJ5CWGMB7YJAzw+dxuQemn09+hOdwyN90D0yLYzlbTifizkHc&#10;CxrKo3FGkV/v840xWLlJBeJ852a4YCO8bXMm5EyHOZzQhcLgbGewgRDhEGOFQ0PZzhAWhW4cKgS1&#10;cB4g2yW+KEI6Hbs+3yGCgFCFg3pV5SqMSbeQlmRMK81w5BRn6uabdLJCqspAX0pVFYjNkBo/wRoO&#10;LeT7TJEpCaqqAlclTSEqulCKUThUB5h8WVOUir2mQFUDbgrAp9G1gIIKtfOt45uogjpjGo7Atccq&#10;VMRn7arqAn2sVE1gjctDcV7MlVQdVcTq1pUUn81EUhzY6qrJfZtCSBFXxd133knNkOYVOhzCwlkU&#10;31VDElCIi6KmUIWTdUVRU6hwhTxOruRfVHVaEff64f6s+UxAFip1XLHUqzqvGE6ChZ9/9hxAHVgs&#10;WUAdWJyPLxz9sBLuzxO7FsBSBxZbVC/hrK4b/EKpmHRaFDUFq+2nCgEwnFzKmzUFC7GyH/NYhUvl&#10;ZfRwbiv8bK/XqTqzWBJVnVlcE1UdWsTZpWEMdwJnPk/q0CIORNUTXMCVNcWq2Gv6ZiGbjpM2tW8B&#10;BRZOZE3O8SV1bjEcX+rx/1xZN4LVpmB1YxdS8OHcYtYDMFc+IzsVRMUS8UyIIzzhVJD7YqmTiwW/&#10;UicX+3Bg9zi6n+uQdhcnLIqaYrUqaopVO464lTnvV2EJI8PjQr++q+dDy3mzpliV/ApFfede+2nA&#10;kdD5MHC2V3V8MZx09E5tq+OLA07lYdbihhZ1fhHT19o5DayOLw64g6DCXRyeX6nzi0VRU7BGbM9i&#10;kup6ayghFAxKoqZYjS2u2saZWFfUFKuiqClWa6KqI4wlv1JHGDELwU8rV24MUGcYi72m04tlYo0D&#10;f04QUKcYkRTHcd/8O6BOMeIWS9zWOF9ZkfVWdYyxANaQgoVbTDBlaN0vFpJsZw8oipqChbPTuHdz&#10;PsaYFTXsaYtfYTY+Ogdjw2an0KEKCldVYgfLM6s6yViSVZ1kXJU1DYMtrmDE5z37IQz5k0TYYWqG&#10;8G47PoBzGmfqYrcpXNAei89j634Jxq14hd9vP0uLW0uatvLDizrTWAAMxzHSXnHDCn5+yxUWZzHO&#10;1CXAwsVgibA9btKv58v8s96FAxhnavzuReMsXdWxRkzbcHtKmOk7gKmjjUVhFWBIFZSFTQHrjv3y&#10;cx6ZeZY63FjhBm5c8dO4E61QPJQYodDvXFx4Ni7eWlwNg/WeY4a5DEnIJxy+965emEsPhBLXBCCz&#10;uBzAz6I2b00LeQG2efdKCMNdIgPufygInL5pZYEVcoiME2qtXO+tjgo638/0SccKPz6JG5L89Qzq&#10;XhPoigLrtMaqwOoy2w538HgXEuDHRRIRUIA4HrGwcGeKlbqDqeTElTryWOGnTsKtwr4Xh+NZAvWE&#10;l2O+hTbzdiDRllBW7YirynAhj+vF6uRjj1/98xIcKsOBzBHugMYPPbn96hxHSWCV5oANwhUN800S&#10;+bdDJTpKAqtEx5yQwe0H7lQEc8rEbkULq2THBoFT6F4cl1Q/UxQKIATlFdL0nVshTb9wZVKV7lgh&#10;Tb9wK6Tp522FNH3fVkhTwFZI0xnJCul2tNQdTSu9bkdLpTzKvaqExwrpdrRUwmOl1+1ohaN6G10b&#10;p/k2k25HS6U8VtTajpbKeZR7VRmPFdLtaKmMx0qv29FSKY+VXrejFUpSNvqASnqsCLAdLZX0KPeq&#10;Uh4rpNvRUimPlV63o6VyHiu9bkdL5TxWet3+3eq3o4XTl1vdRSU9yrKqtMcK6fbvlrq7aaXX7ZFQ&#10;pT1Wet3+bqm8x0qv29EKh3c2vtwq61EWQCU+Vki3o6XyHiu9bkdL5T1Wet2OFi6m2GzXIlrY7d94&#10;MUeFHbr0UDCWYah78W/mwLRa0QOIQD+Xa4WKmxfHrVHKl/YPEwf6wrFmfdgaxgv0/qFmTGPT/mGW&#10;QO8fabY/hUaFWY70UgPzW2hhQRmG8O/nQGJJyRRWijOHrzX281It1m/oQF5ec0TF/Ss6sAZXHOt3&#10;dFSY9aZSheVY0GOpxsqijbsjFEfUHMuopQYlY12Ndzw1UrimAxk7PUbUHHu93hjYBEylisVtpYs6&#10;MDFWHHRz38+xJag4ouaFizowTVYc0dULF3Vgtqw4ouaFizpwB0bKseGiDsydFUfUHOq51tWYb7io&#10;AzNpNUbUHEN7Y2BCrTii5ujI5dCYhxl58F2pQn3piZhep2PE07tvCxd14JHiYHDzvR2TbcURNT9X&#10;Tr6Inyj1VxxR88JFHZh6pxwbLurA8IojYl64qAMXpyqOqHnhog4IrDii5oWLOiC44oiaFy7qwJZk&#10;yrHhog5M0hVH1BxTPM+vYBTFETUvXNSBKbviiJpjauaOoTEP+1HBdzHtcjk05vH8ZOmiDhg+lSp/&#10;Ucf8QY+/4YrCDc0RNcdUyJVKYx62f4IemOZ4HIBMSRU1x8aNy6ExD5s2YQxsyrgcGvOwITNz+JjD&#10;HVKpwl7LzOFrjt1OxRE1x51UrlQa83AB5DxGQXON+bz7EVjC5oY7ikad56vBU9Be487jdOAp6K+R&#10;Zxk9eHwLwGlTm81bDYs+vg2wZlA859vWfBvA1TVPdICwAeDZDasIzRNdIOT2XR7tA/hRgwXSkLZ3&#10;ebQXhMuKZjfA1onPY/yAEzvs8fs8xg84tYvn7LNzO2yzKhvEGuS32JdLx1l4/w6X+yx7AmHI87kJ&#10;nodZ3nJ81BdDngn0YYN5nw8+dD6gxef6iAK7RXYnUOtTNjH82kM2C21sDUqrC3j0v5b+wy4Fujcd&#10;ZceMjaKg7o5KLN0aW/ChZklJl/k7z3REqfRBq6VPmld3pf+1dBxtpDphQNLDsdVRrXTabjHKluM0&#10;CyUCFDUoGYVOgtikDttFneyVPKFIDSiyeQ/y5KHpKaYel60ivDY4VVkMvxCfbcKnmkfRajwi/OYA&#10;TFRyz1GaaC7TEY374iCNFVwLvO4G2JYkuGtvf/hh0hgoiuYJlx4HZM3tPryqBucGQi8Ej34Qm3f5&#10;gekqPy5bRXhtIqqSYpsYhY81kybOegLW11k990Q6msx0RWd4ebtP1PWMqRZ73R2Sm2DW3GHz7T6L&#10;UPZ2n6ibvZInugObt7nDMosgDz0rPy5bd7hDYpR1d7B37PCIUQjYL92+js2b9KTJTFd0Bzvyud3R&#10;dYM7nO9o8d1hmfdtvt2H5DpaR93slTwxe8DmTWaKFicP3SE/LlsdExHv9IWvz0bhY/2aaWITHaKv&#10;mtBFt/+/7H3djhy5kt6rNPrSgI6qsrKyMgfQxTmj0drAOYvBjuz7VndLahypq93dM5rdxb6AL/0S&#10;vrNvbQOGX8YL+zH8RTI+ksEkmZlzRj0DqXbtHTUrGIw/RpJBMmKNF6Q5JKi82ifZfdT0A/mW7Jo5&#10;qJhCjpZZcwijVIWkqeDS7D40hzSvhdKxJq8FzSFBpZiSrEJsXWQOE6HUOCVw1hyYxoe2SrNfk92H&#10;Iptk98mPzD1rlLFprTksyu7jRkcVk2VrB4Jb76CBmDQlj4qJzWu8A/tQ4vlx2eqJtyKivt2EV+Bl&#10;iWsInDWHSXYfQrtvyCI+KbJJdh/isiPTHCKdWl7nvcOi7D5u9MXZfQieNYdJSh6F1nQXi8QkN9Ow&#10;WE1R5cdl6xpzwHXfBYtmhznNsaPEpSl5aPZrvCDNIfGCXu24oxkvT0K7J3+tOSzK7uO28vtlQmJC&#10;MrxnMTtM5Q2vUu0SyyFn8xpzYB96B5Jpx2VrQUQ57xAJhT9bucauJM2xQ1sFdbGu1ByY9GcRnyoy&#10;9iGfVHs6cmgv8FrzDqqGEDwqrx0UdGl2H4JbtdAcki20PGDDTF+X3cd5B/ahmPLjsrUgIurbaViB&#10;g1D4c84cCGznqJpDmpKHfK7xghRZkiiIEw6V6hLvQIoKvM6bw6LsPm6Uxdl9CJ6Yg1v2pil5VExs&#10;XjRrVOLsY83hkMQ7SU1BRNR3bA6RUPhz2RzSHDskLu8FMRn4HbIo7V+OGk0UyT7kk+aQjhzaC7wu&#10;MIcQW5rzDv3ScKRTQJ+EI5W3PtlEqzmweZk5uJMI9qGY8uOytSAi6tuYQxAKf85pSw0tCQ3qDZA0&#10;JQ/NXp3jIj5pDolD9WpPRg7tBV7nzaEPEayyObiddL9MSDxu65OoJM0h2URr3tB+zX5cJc4+NAeS&#10;ab0SWwsior5jc4iEwp/L5oCXtMZlk7gklEizXxOVpMgSVFR7OnJoL/BaMwcnpiFkjp4zBxQVpZ+r&#10;CYnmgAwZdinpPhZYj9olltKxZj+uEk9RKaZkXLZ64q1myYozh4lQ+LPtZIGz5oBXXFk+10Ql1RxS&#10;VF7Ck5zjE/It2QvMIcSW5swBwTAv0pqUSC3gE4NwOzMsgLOS8u2LHKmahO9kXcRkbCeomAUrKTJk&#10;FB1kw59tJwuct4q8M8QLck4ti9L+5QbQizDsQ04p52ESnFSrCORbrPNWgWNKr+p5swjj1MREcnGJ&#10;omAWyX5avxt4trlCVprE13eisKj/ZGzf7Nm1oiJDsaZj4fB32yuBTgwDN6rlSA9Lr5y/8O2LZoGa&#10;hu9EdoOw8VQz3uBGPxRYXmAduF5B6y1bh9vu4TaKh60JCxw4sWzzychxVSURF+G1fZG4aB0TZPmx&#10;OURgweqZDBl9R8Lh77ZXAm314yks+EikN6PoLVb7lxuD1sFOE+vYFvKS4/2915pFXLMOiitEoGat&#10;ownj1ITlrQOZ7ewaQz8pyExkJ5PSwvZV1sFOFBdxJWP75oKoyJDTxVQ4/N0KOIEuWEfqKj32X2Id&#10;CTIvbOQOSXyHH6bA8gLraEJAat46giXVhOUJbtJgptvOIedB3jrYvso62Cm1jmRsWkdgweqZDBl9&#10;R8Lh77ZXAm31Q9+BdFr5ybDGVWqadzzGsciCsAtZy9Hjl1vHLgTxZq0DCRzoCmvC8gTv0szltI5k&#10;L66Z7PHUZMVk0vTgvlNiHenYah0RC1bPZMjoOxIOf7e9EujEOty9TbwEsgr17Gr7oslA60iRBWFP&#10;wpxkOWjYEr/Ad7QhXFW2DhdIQuqUhdbh4ZMvi1oHMpPZyUT4Ndt8WkeKjLiScKdv9ixYUVH7Rt+R&#10;cPi77ZVA560DXFl2VW1sX2Ud7MTJ4K0DmRTzX5aICUt8zToorhC9mrWOfbCkmrB4SRwb37x17NNN&#10;v9LC9kXionWwE8VFXMnYvnmRdUyFU2PYQ1v9kEKkILXW4eFd+yJ26TtSZF7YyLGYWIcfpsDyAuvY&#10;h2DWvHUES6oJyxO8TwOhuq3cp5t/5YPti8RF2bNTah3J2BwisGAnEhly3oDQQTj83fZKoK1+PIXq&#10;Ekmh1gCR5Df8UFus9i83hlZD8J2ILAg7icZGP/xy60CSIpI4ax3dMmF5urokPkkOsXzJTia2L7MO&#10;vHuXaAI7UVyq2HRs3+zZtTqg9o2+I+Hwd9srgU6sgxQWXCXyv1L0Fqv9y1oHO5HdIOxJiJQsBw1b&#10;xAt8B/JHkcSydWhYB4mpCFsTlrw6GhV3SIOk6juQZ9ZaB+HXBAC0Ssk2RUZcydi+2bNgRUWGrL6D&#10;cPi77ZVAF6yj4Cq7VYFSlR07Ta1jEiqldQQmLPE166C4Qnho3jrCODVhBetI4pX0HYdkzy4Ja8QN&#10;sH2V72Aniou4krF98yLrIHQQTo1hD523DnzM8pNhzSGSl12CLAh7Eiv1ZBVYXmAdfYhwzVpHv0xY&#10;nuA+jZXqYj2UuXBzj9bB9lXWwU6JdaRjq6giFuxEovYdRYQOwuHvtlcCnbcOJBnMWgfbF7GrZXe2&#10;7ER2g7AnsdIpE5Z4WgfGP1Xe+aIr7yAKnVTewatxvFD5dPfwzeXf//TD3ff38krr4e7Px8u/Ppzd&#10;Hr+7unn8/nhz+/gApy2Qzw2o/PGATmdvPv3leHX94vzix8fj+NSVFXOOb9+e/YyHmzguQYLj0fk/&#10;XeWdARnQW0mXjiO68R1OqJKDM3+fhqnrsFTfS07rwcecAiRk5iH7Hvn6JfXnFCHCMB5M8n3mUOGz&#10;72FQeaKBW8zignsMcKH2Sg4l1gUeVGoOS2bwKXEQvIdCCs89+JXsrDmEiL4F0AqNcR4riBmJ4TtJ&#10;n5pDaRLUlok02WkbpFofhr2kV86ijLVSE6XJTDtHZ6yfmu3E+oFlI4Z3kHzCWUJjBdVwxiqKCqNk&#10;cS7VkUlGi0UDq2LkkJpMtGUlmTS0LXJKd81ekpZnUS5VEj6XweiQtn6/QaWJEtJYSRU6Yx11yNeL&#10;ajuS1TZLZ6yjmjHJwYWfHHN0xkqqKN7U2Tl0ux7/r+SKTN7ZCk5TZSeqWpFj3hTZqTFviuxEJQuy&#10;SJcpyZTYQZJr3BBBobS8kkyFnSqdsZKGXY/l0FDyTMi5FRSKagGoGZNznybZ7IDLfu22Kxm9yTZb&#10;o9OU15mh0ySbRYpv1M3JEmqK66C0ULPvUbCkIFGTa7aGNJ5KuJfhKwrkNI+sWUGi274dK8bkZGoS&#10;zeJ8H2nk8f9KpC7Tk0kzi1whmwOolWIdOUqxVVpGqbzT9LMe+eNRGbBFJvQC1tjnlS1K7mAGnCg5&#10;cOhc6b8spfFsqslUjsgC1jlKY01V1C+bsoAU2t/B/EseCsmtAnANabx8cHndN11JpibJbI1/U1dn&#10;u+/ERRa9vkkyW9aUKauDb/3QovyJZKDPacqkmK1SajSFKtiyBi15KZNitkKpUZRUhkDVtpKbMglm&#10;q5QaTc1QahLMVtRvssvCSW42KMRX8lOmqE4NqZlTumwuydTU1Knxb5LLoujHYehccbWc/k1NnbKm&#10;TGpZ5Orpt207lPwUDvTClNr2WGdvpPxNZpFvNDWglkqPc9yCpcrrnzCrUS2rsK2Rm74eTspUNbgV&#10;W/pGyz0uD1wjVY7WAuAcqbH7w55ApnSOf5NYFvkbUCusHSsV5TRl6unUkMaTCpyjZCTueZaEulRV&#10;pppO03SorYaqJAWsppgODhBKqjLFdBpUqeo72Q/mPZWppVNTlamlg0p1O6wAxkIZOamaUjo1UmP3&#10;12CNhupPTclVmUo6VVKNruZIjXVVMQBTRwdhwEPboV5bQapyRBQMu4IVF7wjwEYWFKiaUtqgYGEa&#10;QddEMD688DPLVVhFSdAiufHUquhrvBAR0OJFKwoXjqUQc1YwHnJ56Dq5RmVwhD1yxpSml62gUyU3&#10;doXNYYflOqysJAUTn6iSa0MUc+Sa+jnQzKYU77H1c5BrpMMX6VC0BlM+p2ZkpnoOboWiiPFuU7Rd&#10;UzwHXzqpTZp1tLZ4TjN0LQ4zix+FMRFfsIYW+7F8BE0S9YXJ06C+FiQ21q/LGpkJWFTJNTGLnegB&#10;34XSwgBbkYgKpFsqkmuiFhJbQRG9fWkRYwvn1MmNneM8ufEyvp5O3YQvZkBj7zgDGmutDmriFzOg&#10;sX+cAY0VNgMarztmQGPXOAMaK2wGdLm2TnVzTDSjLlcTy5gBXa4tE8yYwRp/yGZAl88tE9CoYzXh&#10;jBnQ5XNL8kx43z2Ddfncwt5lMdbl2jrVzTEhjbq2TFhjBnS5tpDEfKliTVBjhoDlc8uENWawLv9u&#10;mbBGHauJbMyALp9bp7o5kulsoSMyoY26Ckx0YwZ0ubZMdGMG6/K5ZcIbM1iXrzJOdXOQhNtmXIfw&#10;cEXtVDdnUk/jVDfn+CCXWV7rRfLXp7o5mapVp7o5aiWyIhdHgvNDuTiVq/CF5XVcF0Czup3q5mRl&#10;ZWsoyFGbSPdUNyczB091c3QOnurmnOrmnOrmvD7VzTl78+L8jbsELHfctcaO/PPsE1IB42Py/sX5&#10;eM6Qq5qjn3KkW3Rf8tILCU3pjqoZClh7LUBgV6GL9/jlrhm+a8lTAc0iteZNlRbbTBAh9AfsWzum&#10;Nnqq7fMA8uDeOLhFjZcEf7RdYlDQMd69dm1KlXkHoVksx7ZFbyBURgaJqsiOlurNUsl3D9MqSaqa&#10;nZfIjMKR23q5wveu6GSicH1Sw1ZVeHhok5BuKiYZ0SaInG6TMbXRU22RU6eKdrSYIAr+avsYWMQh&#10;pyrXPAcJgyH7gcVn/3LYVe0JIurKDspWr0GLcFb1By+bGdUjF+Vy1fd23mlN0eSNHJMIusdCiyaE&#10;zqoEkdNyMqY2eqqtXKjcWJ1BFPzV9jGwdv4pXclrfGVwTdoSlVSCSJV8sIOy1WvQkjurerykokpn&#10;dI+zYkLWRKME4ZB8rETHGaA8MYUVm1U6bF6jf/YhKqfrdFy2etqtfMhJrNZIJPzZdrLAdiqqEeAO&#10;iXHY5DNkuLAo7V9uAIosQUUBb+zAvtnr0+KctwTcydTJPWcJez9GTUCkCG8HYg9JtpIURpTQmnRI&#10;FHaCSnWejMtWT7uVDzkxyg0i4c+2kwW2M5PEJfkXyOea9AsUWYKKAsaNlFjAvtnr0xI9bwkHL6M5&#10;Sxj8GDUBkaIh7xM0GxcnMiVUStJluVEV4MBClnoJKtV5Mi5bPe0WIzkxyg0i4c+2kwW2U5OWoNk/&#10;Uj5LSUFyA9ASElQU8MEO7Ju9Pi3OWUtAxa2FPgE5AAlZE5BS1DRZn5Dm+FNLYPOarwP7UNhO5+m4&#10;bPW0W/mQk1i5kUj4s+1kge3UVEtgUTQSRz7XJN1QS0hRUcB4DpPxCRHxluh5S2i9jGZ8gjyS0+9I&#10;TUAkFM/VYkLJlqaRSyWkzcssAXc0ZHOZoFKdJ+Oy1dNu5UNOjHKDSPiz7WSB7dSUp5pCnKatSfkM&#10;2WwsSvuXG4AiS1BRwLjAGwvYN3t9WpzzloDkCarfoiU4b4zMj4SsCUgPApoh6xPSzI6aT5HNayyB&#10;fbywnQqScSe0W/mQE6PcIBL+bDtZYDs1aQlJrhX6hDWpVmgJCSqqHA+cc5YQiLdEVyzByWgXQj8z&#10;lrDbeZupCUgtAZfZcz6BmRa9+nBTBlOIzassIdlWKz/JuGz1tFv5kBOn3IlI+LPtZIHt1FRLYKHJ&#10;lM+Qw8iitH+5AdQSUlQU8NYO7Jv9fLU45y0hxITmLKHzY9QERIq6xCc4N80koKmE1myyKexkl61q&#10;TMZlq6fdyoecGOUGkfBn28kC26lJ4pKkOPR9axLs0BISVBTw3g7smws2P28JIUQ0YwlIN7ni64CX&#10;vdYnOEtgasrEEti8xiewj0c1epd0XGcJEe1WqVS1UW4QCX+2nSywnZq0BE1R5YlT3xcyV1mU9i83&#10;gLzBFn+ZoKLKezuwby7Y/Kwl4DEB9TtnCcvirUoRXvplLSHZHOtcYXLXVZaQonKWkIyrlhBotzKn&#10;qmPlRiLhz7aTBbZTUy0hLZ1JPteclqglpKgoYOwSzDpBOQ36tETPW0KIF81ZwrLwKwk95H1Csjmm&#10;hNbssynsFJWzhGRclU+g3cqHqjbKDSLhz7aTBbZTk8Qlhx/kc80xCi0hQUUBo0xizhIC8ZboeUsI&#10;8aIZS8DbQ3qPmoCU0P0m6xPS3L0qITav8Qns4x3waAnpuM4SItqtfMiJUW4QCX+2nSywnZq0hOQs&#10;hJagzYv4pCUkqGgJgx3YN3sfb4metYR9iBfNWcKyICwtoc36BCYa9upz3082L5KQvETE95N9PCpt&#10;teOqJQTarXyo6li5kUj4s+1kge3UJHGau88Tp3yGlH4Wpf3LDaCWwBLGREUBI76T8QkR8RbnvCWE&#10;eNGcJSwLwmrJN7w/za0T0ozNer2VzassIdlnu5BOOq5aQqDdyoeqNsoNIuHPtpMFtlOTlpAcitD3&#10;rTlfoSUkqGgJnR3YN6/3CSq5EC8qWoKDxMiLvg6EtnNT2WIGZRq4WgKb11gC+xBVfly2etqtUqlq&#10;p1wHjErQSxglsJ2atITkUIQWv+Z8hZaQoOJUG+zAvtkTbzmt+ASVUYgXzVnCsiCsUtS1iU9wkzPN&#10;001LWLPPVmGnqJSfZFy2FuSTswSUKF5uCd3OTk0S5zM+qgPB40x80VhgeZHFc/IkqCjgZGDf7Ilf&#10;awkhXjRnCSGOSfnZsRzPpKhPfIJaQrI5piWs2WdT2Akq1XkyLlsL8iEnsU/ogkj4c45RxdzZqUni&#10;kkMR8qnNyyxBRZagooCTgX1zweZnfQKKMnMCzFgCsrcTsiYgpeiQ3A+U9HOYFGl2dpUQmxdJSIXN&#10;PvbrkI7r9BXRbpVKTmJLiETCn20nC5z1CYh/2psqzieweRGfFFmCigLe2IF9s9enJXreEkLMZc4S&#10;lgVhSVFycZBsJZtjWsKafTYtIUGlOk/GZWtBPlS1UW4QCX+2QrXAWZ/AMvQ0U/K55tYiRZacr1DA&#10;SBpi9g7KaSDeEj1vCSHmMmcJy4KwJDS5R0i2ks0xJbRmn01LSFCpJJJx2er9mZUPVW2UG0TCn20n&#10;C2ynJolLD0XUJ2jzKp+QoKKA02uMymkg3hI9awl9iBfNWAJypK74OqA2hd1Fuq8D1ho5r8nmRRKS&#10;hEX40LAPp52TRDouWz3tVj5UdazcSCT82XaywHZqkrjk8qFafL/qHqOKLEGlltCn9xiV06BPS/S8&#10;JYSYS9ESXCQH1RIWWQKhs3uHtBKDVndh8ypLSPbZhXGd1QTarXyoaqPcIBL+bDtZ4MQnqJmmhyLO&#10;JyDl7jgRFvGpbpR9aPG0hPQeo1pCIN4SXbEElVyIucxZwrIgrLyckRmb3CckW8nmmJawZp/NaZeg&#10;Koyr1CzyCROR1CyBwHmfkB6KuEc8+MCut4QEFQWc3mMkPX6+rrQERK8502csYQhx6ZqAlNAhvcfo&#10;TDakcHMTSy2BzYvmiloC+3CuOElMxh0tIaLdyoecOGoURRAJf7adLHDWJwx6YZHEkc9V9xhVZAkq&#10;Cji9xzgh3hJNnwARn6q7fNHVXWA2aXWXMfWAKdnyWaq77Iduq1Ew1HBHhtrO7Wmuf348u0TGDKQ7&#10;lcyol2MQAZHRccsDg2SVmMsfHx7/7vr4Ud5eXvyEx5nj87F3V/pMMxRjidOrIhUz0svncwHjXofP&#10;FrRHfulhzFiOD/OkEAxWYh5yt992+dyUEK2HquPDbPSQ/QEVDfIlBWyirPdnOdLiLD41ZnGg5YeU&#10;6i7IKC1pKHMosULxoEiwOSANZi6VcpxsCSlZO+QOlUTCOYwmeWpZgCZz6gyRcKyByhrjctbr2ZlD&#10;GiumijRWjZShwX0ZSR2bZT5WUYX5WENzKBeqyCZL3SF/ejvmpc6RaVOlVqaNzZSKBPr73ZjRNIs0&#10;1lLFlkyaVFTLwebmUDKmJlZSWZ5YuQS9I3d+lcxYRTW9y2mgN6Y5pLGSMEGGAUmLcxNJPv8e6b7B&#10;9e9+KBmTyY562KC0ThalKe4yh9LoaL/ZIh96jkxT2wUJrlHjYizAk9P7LtZRjXdT3QUvz1DXpi35&#10;JVPdBSv9IqGxklA0tkVK45Ix2eIuZXkaFdXJlJujXp013uVj6AFneJe9koetIo3d3WGP3MiuVFBO&#10;SyYhatmY2ngmzaGMZ1JFR6ayC6oPoV7ImNI7S6adSEhYX0gObTKholQQgkFjwYgcUnn17wWKT9yu&#10;kMdaHgF4OHyrB5wnloxJTvI9LJ6y4vQyO5Nk4+7h5ui0M6nMvKnrMoc01hJWAkWJmrouA2qotvj/&#10;he+cKetS4z6eSzM4TVWXipZMUZcBHnSHChwFOrE5D9KvMW/SnwpDqJTUlJyTqepSozSeTFJ9CWV9&#10;xvzlOSM1+U8rIu1ijzdL6dLp1MWKmsNq0p9uEaVHyves8Zvkp1LTqUG1kpJNmbIuW6yxUJIw920y&#10;uU9nkcZTqqIqRE0iQ8Hbj+0Bb8UKVmWqulT5N7pC/aUOdedKVmXruqCqCr5meQEYXe0aVEWEWAu0&#10;muSnFamazKdS1KpGqq3rUjEAk/l0Fmusq2pC0+WpT01ZlzrOWFd1yHhS1SFjTVUhTU2XOmT8kapD&#10;xs6vDhl/pOqQi3U0xDOqjjP+QtUhF+toWKwjU8+lOvoYsvDf8hnQxVqytVxmsC7WE8rHRA5tButi&#10;TdlCLjNYF+vKlnGZwbp4Rm1NIKKO1QQjZkAXTypbxGUG63JtSdB7oRGaAi4zBCzX1nbx1LIFXOoE&#10;mJDEDOjyuWVqt8xgXT63TFRiBmtVW4h4+pjmheSgG8Oclz/fapwT/zq7uH2HrKZ9axLDYkOD0Onr&#10;YiJZfCDjPLKwWQHfSRBWTlbSTM74SsbgMEYB53HQFPxgwOG+BfxQxG4TtcJ8BHy8MpAlxmbflmks&#10;8JijBerx7Yypl2jh2KHILgqjmQ7KL2ZWaQSbllfm1ThCkWUUSTMjKM+I0ZVGsPqV2SAjIP5W6pBo&#10;WJlGcK3UwepYbHgcocy01bI+tn+NsFhpBKtnvQdRSYqNT28sJYl3CUkIaBVGkC+w6UHDLnItddVM&#10;D2UbsajiGFbZEokaqSryLTXWzBiqbXcrJmfi8nWOe+gD5NeIEhWpsvrW8/TXKIlT7GEVLgEg4QMR&#10;nmIPq3GpdjP2qHBuVd4q5wjOFMewOpfQjIyB0EupBxxALCt9QlHLiQ1XYXoo54iaFMewOpfKMSNV&#10;Zc5x1GDGUM73Zc5xcSzuIeEOGQPhjCJVVucSzBh7lHUOz2TGUM4rObG3VucShRjHqHBudS4VVsYe&#10;Fc6tziV8ID0QHShxDv8X8yGhgbFHmXN4StNDOQ+3IdJvntR1Mz2Uc9RiLVJldS4b9pGqMufwsvEY&#10;shmXHthsF8ewOped9tjDcO58ii4S7q8vH88+vDgH7sfx/96/OL8/X5TfdoxDCYHhxoe70qDTcv5G&#10;CJZiIG/hZXIFtnfE4CUFRZKWlqldVtyc0u9+gig7Zkq1vSDBux5OFE5lXhL80XaJQZNrIE6B9iYk&#10;FoVgeflVIJWRQaIqsqOlerNU8uZHRt9OIuGScTAIMqyG4QAX3hlX4OR6qJNocs1bFb7qwrgTbYIo&#10;O2ZKtZWLZdHBBlHwV9vHiUNhkztgjq7kfrcyuOqmuJNUgkhTFaX3xFOyLbmzqg+3imdUv/CSuCMn&#10;uaut65zkXrdKRlvFt5lkxvYvlbsTcYIoO6Y2hg+BQU7lxuoMouCvWRLGOZzc0VYflFzoVgZXXQ13&#10;qk8QqeqTQdnqfZQld1b1UTLXGd3/fvLbYrMu353kirnT9W+e31aJSy5zqxXgcGW549cJwz68RKga&#10;RzjOvhVR/n/BvXA3n1DdlmvkoiUoZLhbXZskulhH7fVxjUT6eTUsucyt76+3a95fa3oH9uEIpNKO&#10;y9ZFzmAikhqjBLafYxKHdZYs+DxxCLaJ9WrzIo9HS0hQUcDpvXDS4/W52CdozwX3whVy4b1wQieL&#10;ATXZ5DI3LUGbF0mIwk5ROVkn99FJTUE+VLX7LExEwp+tUC2wnZokLrnMTT5X3QtXkSWoaAnpvfAJ&#10;8ZboytfB9Yzyoc74hKX5bRVvei/csZUmpVUJsXmZJbjNH/v4aTdaQprfltSs8AmRSOYtoUmuZ6sl&#10;pElpyafe8V7Ep7rRFJVaQjqwby7YfMUS3AetCXkEipagkMuSc+ijlibJM0u2kkfTGk9krtpFEtLH&#10;euxDSyCV1hextSAfqtpN84lI+LOdXhY48QlqpklSWvK5Kr+tTp4EFQWc5redEG+JnreEkEdgzhKW&#10;JecgoUmeWY1yTpLSusALm9dYAvsklpCMq/IJtFv5UNVGuUEk/Nl2ssDJOkEtIUmWQ0tYld9W/VmC&#10;igJO89sqp4F4S/SsJSzJb+vGWJrfltB2btISkr2wSmhdflsnbPaxlpDm1SU1K3xCJJJ5S9glaWbV&#10;YaVJacnnqvy2zhJSVGoJ6cC+ufAdnLeEEBMq+gSV/LLkHPq8CRfG7N5B2Uq2xvquimlvl/kEF4dj&#10;H1oCqUzGHVcPuMHHHZKdKVR1PM13QST82XaywIlPUOKSpLS0hDV5dzh5ElRUeZrfVm0+EG+JrliC&#10;Si6EiOYsYUAZbxcJrwmIloALufE2Cmdfso0ag9jx7soFlNm8xhLYJ7GEdFxnCYF2Kx9y4pQ7EQl/&#10;tp0scLJOUEtIkuXQ4tfk3aElJKgo4DS/7YR4SzQtASI+vST8ol8SwhDcS8J/wGETbqR8uD7DmRwm&#10;XfEp4bfvAXb9x/v746f31xdXDwh3jDPddJA/Hu6+vz978+kvx6vrF+cXPz4exxMzPgQ8vn0rFbYR&#10;mJI72ePE01CKf0p42HXDgMM7eUwot4Y3dNDEcXfvHhOeyT9wNgYWxjH4sFDMV0EkRnN7fHXz4cPo&#10;UD7cmgYAuhaMrYdvQsWP9zcvzv952Azf9d/17bO26b571m5evnz2x1ffts+6Vzgde7l7+e23L7f/&#10;IuNu22/e31xdXd/KMGc/f/xw+/ANGl+cv398vPvm+fOHy/fXHy8e/vDx5vL++HB8+/iHy+PH5xDE&#10;zeX186v7i083t++eN3hA+fzjxc3tyMnD8cPNlaATch/u37359sP92U8XOBR8Nf6P+tgI7LklY7wW&#10;BF6kf8QSntBt/tQMz151/eFZ+6rdP8O7pv7ZZjv8CXfu26F9+cqy9Oeb2+u/nSWpwIlLze4kNCI6&#10;4Q2plDSbEhRjwD7ePF7fn324+YhEBB7o4hsxxO9ur0bVPl7cfHD/jkQh5AdRACsV/ZyW6iz+8ec3&#10;P5/dXCFROOfAm+PVP8KO748wMITuf7q+xz/eH+//6fzs0/3F3Yvzh//448X99fnZh393i7kAkEf+&#10;457/eMN/XNxeouuL88dz3P6Sf377iL/Q58e7+5t374HZHXY/3P0R8+XVjVwbGyl0VOgfnx7uHLX4&#10;h+oEXCwzs0/H+ytnY/Kvu/vj5fXDA+zuh/cXd9cwOZ3F4FiksMV7InyjJh7CS+fy73/6AdN8tM67&#10;Px8v//pwdnv8dT1Eg4dFeNmT8xC7XScPZsQ/NPu281d/Tv7h5B8+s38YX5fLZJn1D7fH2y/YO+Dz&#10;PPEOXjZP4B3wZnu/1xtXKIDX4W2beG73sZOEBO2u2crbx5OTOC0idB31ZIuIcb26yEl86YsInItO&#10;3ISXzlO4iQMOa3ABUMIKeKy47Xd6vi5rYnETp6WEWWefthrfPJmXGDPoLPISX/ZSAtE95yNe3V9f&#10;vz3efzxzN3Z1SzLdZ3x3dfP4/fHm9vFvjUHssIrQC15N0yCAPt4UDmsI3NLZtxvQN6Y1wknTr5LV&#10;aL/v24PkDNpuZQUzrlpC/iOc+/nHYM2h2R3wEvv9mT/8CYCInXjAYdNvmraR18VZpNhFeVhk+sH5&#10;cgEpwkIecNgi3N2OD8GzSLG48rA4ZcGzaXkInaEUa0UPOEdp/GoNuS8GJLHLI8WJoUdalyj05yF3&#10;eIOO2FIeZfK+sCBL87Rw1/TIpF3CF6uoTqPcIfBEVtUu50keEkMPu0MvKV+yKkqeFma1Y94UDthM&#10;Y1bI4/88QqOfHUrCIT1XHm2sINDZI6GGZNDJo4111HXd7rBt82gbBE0Ws48nBAFY3v5njHP5g0KT&#10;5qj6SHD5c0KExGIKcU9uA8x7n14tmu7xLKqPHuuoDhnrqA4ZK6gKaXIc1SGtdiq8Y9FWkRKiegvf&#10;XCYPRGBKWBa+Lj7dgMJlR3l3fJCI9WsXrC6/uUyehmCeCnbGridvLjUaSuxQr4AX36rgsmlMjLsw&#10;UX5zidtHMfj8m0scQ5oOyi0ck8QiM09McVplOii/5TeXsAzTQTneFlnGs0HTQXkuv7mEncQdxFeI&#10;TOEGIh4cL3/DUxvnwc7ej6HoccBwKOpO/SSjCwbeQQlu4ADAw0IHiIfyg5PbDkm3HCwh7Mkc4ZFu&#10;xOF28DzXRP5DDYbskMsGiKY/6D1TYd9cmLd/+XEUXbvTNZH/QQlouVjiD+REf5iMQ74cvIqo9Y/l&#10;+HOOHH1HqsBkzWm3dY9LbeMOUlWVz/Lq0OyQLCkSm46oGiTyiV4tsTw9nb7GwYV8SXIEm+BN8aJF&#10;jGtCgWzx0NVaBEVEiR9UR/pVg8QJwf8GSDs6fyfF6Ho67+UJTrtH7ZLzM3eKg7SHclHbneToL0tP&#10;c26Pcprz9vdwmiM8pJusMWD62TdZzWGHK2rOyWHb0U4iMDgJxhzG+tdtslDeRc2epzm/LHUsknUg&#10;KCwJpw6ZVV+89MAer+87WW+i7rFzAtGyK1p5NEgJJ0UAJIFsDmm8ht937dB0sjbOIIU0/BoWD16w&#10;eesPkuU2hzReIHY4EDts9nmk8fpwjtJ4hYjtQw+0eaTxAhH5zmoijVeIByDFIj6P02yzcDsaeRtb&#10;2Q7nuDebrW7cRBTYl328F+oMqWa3VVW/2W0hcyEeEY4b4iytsaoAe8A3eSiIIFaW7Iqy+GItdd0e&#10;NwRKEjVqwshIklCUaKwnlw9tavTwFkGWda7NHqvOtdlqNVgnHHAft2T3ZrcFK0GuubwszWarwS6i&#10;b5GmpiBTs9+qTid53OVlIMS20EBp5stdfw+83bWIOiN7ZHbuy3U/DzorhFhZNSE8/a5LNl36SXlt&#10;ksvW93yx66tDxrOpDhlrqg4Zq6kOGWupDhmrqAop32Cv+Tpk/HmqQ8Zerw4Zf53qkFUdYam4cLed&#10;7PfAvWzGuKid7IeT3d7cbjvZ67kFRnm3DRONt4YwGSGG+7MpMUmaBwfOq61TcJvjYX63jRw0MTka&#10;hH5d3m1jG2Y6KL+V3Xayn1eOt2WWk/08ZsCoryLTsOeYpPxuewwcaMorPAMyHVTF8PS6V0szeuB+&#10;oOmgTMOJlzpYLesD3UqGI+TQMSMo04htRCPIVtZn8PolyTnGr7sEDGQtKOOF3Z/bocnuX6S9RbYW&#10;N3CA4F7NQeIzBCc2gpJGAtjNKMElX2YA504WTw3dfNwiDxlGnLQ3biksrM/uoD2yxkVaPDJkGR8H&#10;R5pcMwh50PbJIOTICgf5oFU4/N2SptAS8wbDCk1acHjjmpHsLuLXN69IS8I+W5f0xY+gA6sOffNE&#10;tZZqbsGnRiEBG+EkBG5KRqGqRPYtZzyUD//rJCMBBcHHEAR/5X8JlY7K38uUHoiaCioR6iaCaMeb&#10;F7Hzv44KYCQZxEkA/tcDOq5SMFIL4zqFNr7o0Ab0P7ljMs6EYmzjV76o2g8NjkrHuYUE+77wK6+Y&#10;IMcGjnHx++kq2ukq2lNfRRuXezIRvu77qvLSJHUSyN2Gz+UTOQl8z3oEUopO4nQP7XQP7Td68uLP&#10;Ab5yF4HJOXERY7TiiVxEg7tOrbqIHgWvEHsedyp+HbHBA1XZZJzWEad1xFOvI/yCetZJfOFX2iXr&#10;8sRNPOXLWdQE2+Nty7iSyLmJ00ritJL4jVYSiHvrinrWS3zRV9rl3dnER4wBqidaSrSHAUeLzkc0&#10;yLCDMoJ2LYE8q62cGZ6WEqelxFMvJVzdj1NMQqoxTLzEuOZ/Ii+x36AQrNRQlYC83G3CiZ7ZceB+&#10;/yBVv05e4uQlntxL+DX1V76WwHHvxEs86RPa3R4JeHHLpeglTtk4Ttl6zJ7ryZ7Quvsyp6WElGma&#10;OAn/vvgJ3tlvUbJ5q0V9ThuOU06vkK9szNbFKye/kZfwi+qveikx1k+deAl/QPwUXgIJwHda6kI2&#10;HAeXuSs8uG9xIVzK8502HKcNx5NvOPyietZLfNlHHHg8k1lN+FPip/ATSEMgd0lPW45TglCTkej3&#10;sJjwy+pZN/Eln3FIDRTdcvi0PS69ejF4+Wul7cHBxubAkiLZtD3bA15g6enG4ddK2wO3iDOTRnLs&#10;IGo6nubEb6DgrfzjHmQmbFFSZnwApiHV8FgKcvOAuDfaSq5VeayXQxq/2dl3QNq4148TpDiUjpC2&#10;e0ig2RaQIqDrYbtDt0PKlzylWIh5wDlK45dVB7z9RFGePFLsVD3SGZHGL6sOILTZFgidvigdwFNe&#10;pMmL0m6HF715StMXpVXtG03V1D95Udrvx9eKOfXLZZ8gLNTbgFYLYjVZfORFaRZfrCVJs1Pm3agJ&#10;FxdrVMZ6co80J/Ypj4NiTmr40helFa7Ni9LqozbznLQOGc+lOmSsnjpkPJXqkLGK6pCxiuqQVkG1&#10;RDuxmqo4JQuIV2gdMnZ4E0g8z1j4nPCUvMcdnMprqfSh3Cl5z5hNfUGd7NEtuqd47vlieKrkHhTx&#10;krYmA4S0A4R9etTxjRK+4HJuClAC2CdeDnHX4umZ7GgUnA/EHEXS3o870El7eCtl0dq/OIheIMWb&#10;E3eWy3YdPHmK53lY+hTP3WD//T3FM9yiQpKTtM1RNFWtFSGfjMUqd+KjpuW/TtMlo4ADlXMyD0eL&#10;4H8tPmLjr/yvhQqj8ndSCpM7PW77gh+3IY3EZJc1jEbz2XdZKBQyIFGoM+fcLmu378QzjbHaX22T&#10;hWQsKG0oaTZ2w2YMTZf2WM1BQF2WSL0oX9hjdQP2WL3s23I444U7UqMe9pp5coIzXhZiSTps2lZy&#10;l+RwxutCPO1G8hKXGXWCM14Wot4FYPsSznhdiMSo7a5zCS0nOONlYV2c8bJQFuS7jeQs6TcTlGZ/&#10;1Q79AVuHAutme7Vrhr7fbAtI43VhnVCTr6eqeLO7Qs4cZMUtCdRsrrr9gGxqJUpjNcneKqfzrVFQ&#10;M2z2O9mq5aQZawg0IjNqyTiR6jBeZWfRma1VnWWzs6qybDZWzb7fddu95NTJcW62VlB5yTBNoh4E&#10;Ug49IiolnMkU6pveJdmd2KbN07PvpRiEpK/NUhrrCDa82XcFldssPTP8x0qq8H/K0fPh4sX5v3l+&#10;NtkExj4eiU5ik69tVuN5VMcZa6gKecrRg9XrKUfP7TtI4ZSjB6lz8ZEWi/jyc/SM3wuX1NflBAo7&#10;PN1CM/urz9QbILgvc5D4trl1M8KmCwIDCOvC50HKCs4AwG6HFfDY3unrDUXP9tYXRkz2sSZjT9oJ&#10;T+HHS96kVQfHiYltF1cIorRdok4GrWW5U+FIZp8FoRD5FApuuz+Hr3fNNuewb/abakuJ/cuxhbWc&#10;ik4ParRZB9Zsy5Q0qdfmCa/cbk8DA5JaVDgJKXhLRuHgUH0gkY+VI1bLI756YGA6KrGUKd0h17ST&#10;rhJQItRNBNHOhsmoiJ3/VdNBOldlflyVRfGvCaAdmj+T2lMYY0wy7ApIfoHph5GPcxrGqD+t/9UO&#10;i7dIritrShh0tsYLzknxFu5XDmPgYBPpWrEB/HTW7DL76WiJi+TDCDXLNiSTKDjeImOjiHo048Y7&#10;hzOOY2A3fcD7vzzOOI7RdZJzYNyF5XDGmzA5LmxKSU3jDXK3PxwOwFrgPV7eHySpauuOXycH6vHq&#10;fkae8fL+0PXIk1DIFWsCGdA7JL+Xs/cc8yaS0Y35nEvpd2M1zZBqQhlV3ZtQBhLr7veHnRzpZ2mN&#10;NbXdbbEJR4WhrElNDoqz+GIt1Xk3asIKZsDxRonKWE8FDZloxgzXJpxR59rEM3Dh4bBDzvECmSae&#10;MYzRmawkTTzj0A3I39GVjMnmHa5NJRPPmKM0VtNW7lw028KsNwGNObSxnioCOAU0TgGNejCnjb9K&#10;9cBL/FmaQGKBuPCWAGwyTujqVt2ngMYpoMEiTl9NQGP8ri9LOsw9e2lLuB0QHJAV9LZLt6+5zfd2&#10;wE3QCJzbbJyKY5YLGpt02LevuekQOmEZEAU0/ODJTQfw4JzB0psOjtTGR3v8ptWEQbgVxgJMdhgO&#10;mgwzU3DjSlZNmlcENIhq29vwTemmgwrah2OsnrjxngY0fv2bDksCGtNRvbQ/HB+uR/UG43QyR71J&#10;x+S4c8AXIgCwswN0E0G0M5N02GPUnVgxoOEBOTQHpFxPAY0vOqCBewKMZ/zD9eXjxe27D9dnwzgx&#10;i/cyfuWcw4cWZTpdVG07tPvGFTwLL+mQJAxlrOCVTk/pTk/pnvwpnX9U+jW/kWkOWAWl722H8ZPx&#10;VF4CKYc3ODwalyao3jXskzRgWwRrBjnoOXmJk5d4ci/hn5R+zV4CoXLMv4mbGE/UnshN4Cph13J3&#10;hIq0eJTmdlTMPHxKKWoSV5gnqa/G/9Ez1Qjs+cW2/eb9zdXV9e2rcWZhTwB5SnBKxPrj/c2L83+W&#10;05fNn5rh2auuPzxrX7X7Z9im9s822+FPuEfXDu3LV/8iAS2P6883t9dnP3/8cPvwDRpfnL9/fLz7&#10;5vnzh8v31x8vHv7w8eby/vhwfPv4h8vjx+fHt29vsi+Izz69OB/2WB4KORHR+OP+3e8rd8fyxMNf&#10;9HNbOetwTmK0AGTlw6ZY/cO3t9/fiyLxLOiHuz8fL//6cHZ7dPuNH95f3F2//se7awRdRhs1XeSP&#10;h7vv78/efPrL8QowF6hXO9qE1F49e/vh5u4/SEdBDluSKujNHiUW6Su2eA+7T3xFg8sUqKwwrihQ&#10;lbpB5jB3IYTlXO/uHx7/7vr48Uz+8eL8Awx6HODiJ9TkdqAEkXFvjzJ9xgjAh1ux277HDfizy4u7&#10;F+f3t1dj119iwffHH2+vRrTvry+uvtN/P17cfHD/Hjf/QgBmqxYLj+btZviu/65vn7VN992zdvPy&#10;5bM/vvq2fda92h72L3cvv/325dbOW2Hib5+3RiBFD+M8zUj0c6rYGYv70IqQpf3Tw51rxj+UNjQv&#10;8ymfjvdXz1GRdPNc/nV3f7y8fni4uX03GhyUIviRKQK2dXMFE8JXDoHX2ID9M3pAfU4D/rdiwFlT&#10;brdy9O+usOC19oCUuWKqYQ+NbT6u5Ksp4+n17mTK/Jx93aYMm5gs2HAUe3X9cIkniP/6X//X//nv&#10;/+lf/9v/+H//5T//3//5vyNH/QN8rRjYQ+Kl/3h/f/wkbgiTz7hp14FzOO+mBaE6Z5yBS7FtF2Pf&#10;YXamCV3hkHEzjvs9PDh0b2zgMAreWaod1rwzXp89jq7NOfNPV//+7uXNxbuxy9t3335w7BbXFB7k&#10;TRbWrK0UBLRyUOH8w638X/+RqHvt02pLv2XZz8LZ/RHfYxjHT9f3+Mf74/0/nZ99upcPrU14NGy/&#10;6OiuXF7iBHeLLb9R/XzfqtIsxiuiDomizXfJzGK5HSsf9OIUXr3AwukcTpWEoNO6yuzcIGMuBrMT&#10;6LdZVyHGH6+r/H7p89lqdjUVvxfFVaTpt2e8xj3GGRd8d05GO7+JTz58PkRgww2/T6PFqjtdQWEt&#10;/jtYQrUw070+38iasXG+zQJTPi2hvqqAFaK5+A7Ikn02qv21raqwRYq+VFs8dVFJfb5PVbSsMjP7&#10;tKw6havq4Sp/w2PcAmw38e2OzxmvSgOuxmxz6yqkbVixoT8trL7shVXmysHWXXvTiOznjkHhwgHe&#10;nrgQVItsKmlQFbf2sFU43Thwq/TkwM0EvKLddzHUfzpMlMgHduVjBKSwO3/8+c3P4zFE41ccs2uz&#10;L/owUR7uTLdfT3nlAJeRNofBnb1sc27idOUgmv4nL4Fg5JMVFcJJ5dId3JftJfyVg3DJGS+QKRxs&#10;2p5yLYEEVDhsl8HDAe3JSZychD2keDon4e/xfuVLCX+tI3YS8eWOz+0kmq7fH/T5FbIeMNuCXNa5&#10;xIWlft9Iwt3TDefxKOu0knjSlYRfUn/lTiJzYQY1PJ5wJYHSHbizoE86M17itJI4rSR+q5WEX1F/&#10;5U7CX7qJVxLx1ZvPvZLAY6lxqYCnwrgbusctZrPb2G5blJU5rSROkcsriuDptht+Rf2VOwl/2yl2&#10;EvGdp8/tJIbe1RZzTuLgciSeQhLPP17c3M5cGjydboz1C91XpfTqxF/jknNnnmrwv7k3HeF0wy+o&#10;v3If4S+X+cqEUvo43DWZuohfK9sk3nJukABwPP3EfqNz9emDd0BePhyOgj65B4k7BZO7u5c/usdR&#10;EuXkg6go91WocIGIRlR+69MZUs/tdb0SgOThy0fNUdb3/X4nZSj4YCuAIYTjwXBeO+ABqGTQz6KM&#10;E3pt8dZgf5AqB1OcWMx5nJIYD7U6JBtmFid8uoet4YTcPFy7RRK9DqX7CjjjzHh42IPtX5ZM3PLw&#10;KPdgvWvGFH5ZMuOseMiusZWcnVPGTYrJvaQE3I2VE7IoTY7JCs5YQ7M4YxVVcMYa6oZh2CMbZkma&#10;plZGRZwmuWQPee4kFWdBRdtYRzW9SxEcryVY535o+6LiTcmMGlabaXK7RX7VbqyZmdUUjo4jGsoG&#10;ZRJN4tFbO8iF0ZIITKrJsq5Mpkm8VNsif+WhKAGTa7KCNJ5O80hjZVWQxqpCwglkAsMjoyL78ZSq&#10;mJVJNInMui3egKIeSMGuTGnCmgXs4mmF1GY4Ydpti15KXgJ6K8QbCeQVlnI5Uw+A1/MxIAxr1+6L&#10;2pIdpUc77AfUjs1jNeqCsPoONXiLMojVhVq4jWSDzZBq1CVTq8GD3SLSWF1lpHK7x3O0nUMqd609&#10;dAVprCvQiGV4P9Z5yc5Wk3eyItQ2VhXSQ7f9rm+K5trGqqpZAB7sBJ6aHd5L4R1p0QLaWFdVtLG2&#10;mj0+qrIXKWmrjbVVkQGWDRGxHWSAlDDFybVfpq69URemFhJSo3ZxYcbu46lVtgHYb0zpHNJYWxWk&#10;RleHYTjgk1U0gX2sq5pQjaowWw89aigV+Y9VVbOALtYVynXhId62vK7qYl1V0cbaQpllKUlZXlp1&#10;sbYqMuhidaF4Ma75YH1VkkEXqwuVBUqL1S7W107mVrMpL7CkLIX3LjWssb7msRp9lWmVc0c/+g4L&#10;a6lLXrQCybHpoWU91km+8anTltuVHm6HCXvYdeVV1iHW1lasENadRWvUdcAmYMDrlpK65MTVE1FF&#10;a/SF9fCuh4UV0cb6qskg1lcrVd7kOlkR60J9Sd4KzxTqH253QFsUQR/rq2JbyNi5BqvRV9m2kEI1&#10;worPbIelQ9FvobRsgK7ItY+1JdXuux7/W5JrH2urZgS9URfWxDvM2qIRSPZYr4YaWkkE4gHbDraF&#10;yq9FfQ2xvioyQCLHCKsUUkDlhaLfQkK3AF2xAiRoDHCtTC9kES0utZDfJUDXsBp9zWI1+irb1mDU&#10;1cO2WldUL7vYQkmbQGtFruMDP68uKc2IPPTl1Za8Dwp4twP+t7jljjW2ByDKL5bXW3IffiniWGn7&#10;HdjvkcqkNB3kclyEeINvaCE6Ao1GkPsWzgsfcqlUmZWwnJVHiFuUY81HcsYaP17EkzTqcZ09bEsj&#10;nHVQE9OYAY2VNgMaa20GNNbYDGisshnQWF0zoLG+ZkBjXc2AxvNsBnS5tkxgo47VRDVmQJdry0Q1&#10;ZrAu15YJa8xgXa6tZrm2TAmNGQKWa8vENupYTWBjBnS5tkxcYwbrcm2ZsMYM1uXaWl4cFIlwFrs3&#10;5HUK3rVOq4ltzIAu94QoybeYgOWe0AQ3Zmhd7glNbGMG6/K5JamsF363TFyjToAJbcyALteWiW3M&#10;YF2uLRPcmMG6XFv75XPLhDZmCFiurf3yuWWCG3UCTGRjAooXYQurxch6SY7a7rQ6CPYTOJgrl4uR&#10;RVMMj3kr8CwDgASM8iv+c4ac8IIIK6cYHv5T4McbX6AyA++SLZIeaE/gWZ8jA98Y/NCLwDNPXQZ+&#10;Z+BlYScdcA6F49E8Ra4aKinS7GKv3clmvodLHuR7KNM4QyqO0VmqlG0cEBV7HGwPZdzV2chTZTUt&#10;iyTh3D0JzPdIdK3KLpfClUy+sbbl2GYco8w5hjc9lHOsSkqc44DJ9FDOm7LOQXDcQxYcQhVWE8Ux&#10;rM7lnGTsUbZzTSVLncsRyNijwrnVOYotux4Vzq3O5QM/jlHh3OpcPt7SA0cORc6tzuXDPPYocw5x&#10;xtKVj+7Yo8w5BG96KOc4BihRBQWYHso5voTFHlbn8iEUqhC9L/awOpeP3Nijwrmd5/IBG3tUOLc6&#10;l4/T2KPCudU58te7HhXOrc7loyJj4ItR5NzqvFPOEeYu9YAhxfqQQPc4RplzmJzpoZyH8jyTLwdM&#10;z/RQzn0Bpqlvx6FX3EOT9L52dZ2zHg7Ganoo5wgZFzm3Oj8o54gGF3tYnR+Uc1SdLvawOpdaKyJd&#10;VFMo9rA6lzCu9ECAttjD6lxCtGOPMueYQrGsJPw69ihzjslmeijnCJqWqMKkMz2Uc8RDiz2sziUg&#10;KlQh1FnsYXUuwc6xR4Vzq3MJZI49Kpxbnes779dDhXOrcwlAjmNUOLc6H4OL0kXTCmXtHYvRWL6S&#10;1GUcRjNkZPvAgdg+yr6+hM33sZofo32ONiMB11eTS98j0+rZhzH/psvCiUyy9+dnb16cvxFdjllP&#10;3yssEqC+l1TYLlgoNd7gfAUmlMDS0lfYKWDg8WIYRgs/s2CVltLS93OE46+2aJjCsrabUvU4ZgWX&#10;FDQYCKtDR6tpdc92hVtTOs3+pQQrIpdqmQXTtjqm+3z5VqUaM1ON3aAnE0YSHpa/5ojQNa6D5WiO&#10;QUuXa8PaJzd+DnNOSjqaXt4z1OYZY5GxWJ+uGy4FOTUoQSV9S+b/UV0KVxOGZL32sBQGTpoy+mbr&#10;Cn2zi5Urx7T6JtVhEVPRN0XhgWs84hB1ZMeOt1MmLW1sXcEku9jZwUFHV03Bkmzvvw2LZc2Ppb5k&#10;As5ovk8spCYVXLKaan7IznS2rhAKu1jpckyrCVLtlWnnFplwk4Ci8MD82XZSYM51owVcABk5t7Sx&#10;dQWT7GI1jwTDU8GSbGrQUlvWPM6G7GQuTXpcRrSANblscWtpSiOu++bmvW9eIRnfB2vp6JPhx7UG&#10;4Gn3SrXiIStOqV4kHpq/216Ezs5+fN9zRuCb1/BKVNYMsCzI2IEnfrUhtIl+i4bA5/IcoSqdfc4L&#10;bMdkvpMPvm9eIxyiSgyB4yaGQNq9aq1KyYqqliLx0Pzd9iJ01hkgib4zhIRANq/hlX0SQ8Brw8xk&#10;I/FUk6W54hEOSz3CkFhMVTq4y50hEteUXKtZ+W3ZvEY47JPImeMmhkDavWqteMiKqpYi8dD83fYi&#10;dN4jHJTXhEA2r+GVfRJDOGQ9AolfawgoamI9fskjNE1iMTXpNE3OI6DIbs4QfPMK4fg+Vs5+XGsI&#10;nnavWqtSsuJU60Xiofm77UXorEeQsjGj0ScEsnkNr+xjDaHB1e7pZPPErzYEXL0M6CobQbx+sYBV&#10;6XQ5j9B0WY/gm9cIh6gSOXPcxBBIu1etVSlZUdVSJB6av9tehM56hKbNegTfvIZXokoMoc15BLlK&#10;a/RpaS5/Gpo+0W/RIwzJCFXp+Hrv8VIODiHnEXzzCuH4PokhcNzEEEi7V60VD1lR1VIkHpq/216E&#10;znuEPu8R2LyC14Z9EkPwdX1iGU/0aWkuG8IOdcqMBZUMAfe2LWBNOjvcnA5Y/Z62sP9l8wrh4BVF&#10;zvP6ca0heNq9aq14yIpTrReJh+bvthehsx4B90+zBLJ5Da/sYw1BLiFmZJzq09JcMQRGVfhNKRpC&#10;l1hMVTpdbo2A29RZj8DmNcJhH+sRdhw3MQTS7lVrxUNWVLUUiYfm7/+fvWvtbSRXrn/F8McAc0eP&#10;ltQaZC6wdx5BgJtgkbt/QGNrxkZsy5E9jyTIf88pkqfEKpFU9052stirxQIjs4tkPU5Xs4ovW4vU&#10;RY8AoBaBwOIxsrKOAwLOVi4AgczTnpbnBhCYZGHFGhCw2n64R+gmJY/QlQNiLR6hHK1jgaD9WiAo&#10;72paqx4aOpmWKlFqPre1SF32CNj/GMxkGZyzeISsWscBAftWC0Ag87Sn5bkOBKwutvatAsEnK1va&#10;6eYlj4A98skjhOknfjG0eIRytI7Vs/brgEDe1bRWPRQlmlZVotR8bmuRuugRsOOhBAQtHiMrm+L5&#10;Aq7jYHJVpren5bkBBOZaiKAqEHzusqmdVdEjaEBsgcDiMcphHQcE9uuAQN7VtFY9FCVpmCpRaj63&#10;tUhd9AjYDFwEAovHyMo6DgiLkkfoyDztaXluAIG5FlasAQHXSUbXEZJBiDNb2llg/3RwWyZztNCA&#10;2ABBiw8ro+zMiPkrql/rWCBov5htzzLPynssPpqtpCjJtFTJMCBgR0oQ1WGPcyCWwY7FY4DAOg4I&#10;7Nh6BDJPew4FwoJ5Itq3CgTmLklI7dmekp265BGsPTQgtkBg8RggsI7VM3b7RwA6IJD3QUBQlSh1&#10;U1QkWCIQrKycV3EMsniMrKxjgYBbu2PHrl/3vlrz1D0C/It90atAYO5yEBBw33LBI2hAbIHA4jHK&#10;YR2nZ/brgEDe1bRWPTR0QjFVotR8bmuRmh7BGqQ8GbJg8RhZWccBYZk6dv06e1qeG0BgroX2rQEB&#10;3VrEtLSDc5MKQMAJ8KXBohaPUI7WiUtBOVTSfi0QlHc1rVUPRUmmpUqUms9tLVKXPUJ5MgTHg0QV&#10;jJBV6zggYC9+4WUj87Sn5bkOhCXzRKxYBQJzlyRsaQcnXJSAoAGx8QjIFo9WjtZxQGC/DgjkXU1r&#10;1UNRomlVJUrN57YWqYseYcl5Fccgi0cAQZuyQFjOSx5BmaeZLM8NIDDXwopVIDDxSsKmdvqiR2AQ&#10;7SRi8RjlsI7TM/t1QCDvalqrHoqSTEuVKDWf21qkLnqEpU6GmLGcFo+RlU05tS1LHgEH1lnHbXmu&#10;A2HFPBHtWwPCirlLEra0s+JawEBMx70qB8RaPEI5WscCQfu1QFDe1bRWPRQlmlZVotR8bmuRuugR&#10;kPlM4aMBghaPkZVNWSCsJiWPoMzTTJbnBhCYa2HFKhCYuyRhUztcJGiBUA6IVyweoxzWcUBgvw4I&#10;5F1Na9VDUZJpqRKl5nNbi9RFj7DSyRALBBaPkZV1HBC4RtHqmMzTTJbnBhCYa2HFKhCYuyRhUztc&#10;M2iZLAfEKxaPUQ7rOCCwXwcE8q6mteqhKMm0VIlS87mtReqyR9DJEAsEFo+RlXUcELhk0eqYzNNM&#10;luc6EHqfJ6oBoWfukj20tNNzzaJhEl/qUtSgxSOUo3UsELRfCwTlXU1r1UNRomlVJUrN57YWqYse&#10;oee8imOQxWNkZR0LhJ5rFq2OvT0tzw0gMNdC+1aBwNwlCZva4dpBy2Q5IO5ZPEY5rOP0zH4dEMi7&#10;mtaqh6Ik01IlSs3nthapix6h57yKY5DFY2RlHQcErlm0OibzNJPluQEE5lpYsQoE5i5J2NQO1w5a&#10;JhlEO4lYPEY5rOP0zH4dEMi7mtaqh6Ik01IlSs3nthapyx5BJ0PMpwHfqNGhstZxauOaRatjMk8z&#10;WZ7rQEDC2oYbNSCsfS66pZ011ywaJtcMoqfhniYGE1o8AghaxwJB+7VAUN7VtFY9FCWaVlWi1Hxu&#10;a5G66BFwDHEpatDiMbKyKac2rlm0Ovb2tDw3gMBcCxFUBQITryRsaodrBy2TGhBbILB4jHJYxwGB&#10;/TogkHc1rVUPRUmmpUqUms9tLVIXPcJaJ0OMR9DiMbKyKQcErlm0OibzNJPluQEE5lpYsQoE5i5D&#10;VvDE7KOcTB3SnyaFCGSn18SKdCjHIVBDN/sdKjkssGsce5tNQOJ00Oj5YvGJCcg1tTIMC1w96OCn&#10;8yEWCywegwXWsYpbs2OLBTJPkw7FAjb3JiXRxjUwYEtv+pCQsvWugDrlF41JUMzgwTiGQ/koOLAx&#10;C4dD3xYPKE8SDALEQTVK3paY6wh9r5xl8VyyfJTIrGRRAV6Tb3Lq9tYdjgumX2jtOi6YzyRlW0tc&#10;UOgY1TDZ4YLlo5TESl7j7NtbiBKooa2aKFD8DGDDmocRCWw1Jef4wYnM2RXPJctHicxKHhdc0+j7&#10;du+y5bz+7cD5TkP9BQ4DiO53EC7wcpY+H7o70Mml5WOUpJVwFEj2ncCZUqlvhwuVYCAuqBolb+OC&#10;qwxdr5PyxAk0zxBjzBeTlZz+Juzc4YIi0GaDcaEbSlmz6i9wBvQYXHCZo2VU9xA6ubR8FC4YkXtc&#10;sG9nIZVADW3VRLMnB6CqUXIS2GpKXvYXchVSGGB5Llk+SmRW8vrDlqjCKE5FoHUt5w1/gZtVrLXr&#10;uGDyk320tcTVhw4XjMO9XCwfpSRW8hpn3x4XlEANbdVEgWhoqkbJSWCrKTnDDyeyTqs4r8byUSKz&#10;ktcfF0D6vp11LectXDB1Q2tXcTFjLpSUTS3NuAjSMqo7DJ1cWj5GSVrJ4UL7drhQCdTQVk0UiIam&#10;apScBLaaklf8hc6yOFywfIzIOFo9Jf3t+EyOBi/5C4pAm1nOG7jQ3aesWccFU6OkbGppxrWJDhfl&#10;iBuXtv2Kj61W8rhg3x4XlEANbdVEgZKhVTVKTgJbTcnL/gIzQMXviJaPwYVW8u8Vl0c6dTPHSJtZ&#10;zlu4YGKHNeu4YKaUlG0tcamiY7QcfU91M+EoJbExjwv27XFBCdTQVk0UiIamapScBLaakpf9xUzn&#10;YKy/0PJRIrMxjwuulnTqpgi0meW8hQsmeVizigusyrIjkaaW5lwxaRnV7YhOLi0foySt5HChfTtc&#10;qARqaKsmCkRDUzVKTgJbTckr/kKnZBwuWD5G5BkrOf3hHs/Sd2RGEWhdy3kDF7pVlTXruGAelZRN&#10;Lc25kNHhohJ/I0MVne0YJWkljwv27XFBCdTQVk0UKBlaVaPkJLDVlLzsL3CjVfE7ouWjRGZjDhe4&#10;f6aECxWBNrOct3DBXA9r1nHBnCop21riukaHi0r8rTsPRymJjXlcsG+PC0qghrZqokA0NFWj5CSw&#10;1ZS87C/mOmFj/YWWjxKZjXlccGmlUzdFoM0s5w1c6EZW1qziovM51aaWOi6vtIzqJsV4iDdnSuXu&#10;tfH+Qis5XGjfDhcqgRraqokCJUOrapScBLaakpf9BZIsRX+h5WNwoZW8/rjS0qnb5yIt5y1c+GxV&#10;HRdMCxNBbS1x1aNjVOPvcAbmARcsH6UkVvK4YN8eF5RADW3VRIFoaKpGyUlgqyl52V90Ootj/YWW&#10;jxKZjXlccOGlUzdFoM0s5y1cMNfDmnVcMKcaIucTs6hTuYk3ZvlMilq3MHq5GJcfjqs3GzetPLQE&#10;K3lcsG9ekUh6ShDLT0ykys2kcaA9EBdcCunRqLM4DhcsH4ULVvL6Y+cOFxSB1rV6bOBCd73S2lVc&#10;4GbgqCZSNt+eBddi2vwL3tjoVJ1cWj4GF1rJ4UL7drhQCYbhQlWj5G2JuTLS98qFlJ5Llo8SmZW8&#10;/ti5UzdzkbTZcFww18OadVwwLUzKtpa4RNIxqvG3/Y4cNj7qQeCn/YVW8hpn395ClEANbdVEgZJ7&#10;WVA1Sk4CW03JOb5wIldmcXAZYBpSjRGZlTwuuErT9+3eZct5y18w10Nr13HBnCop21riiknHqMbf&#10;DhcsH/XysBIuSsjnUxfs2+OCEqihrZooEA1N1Sg5CWw1Jef4womssziOS5aPEpmVPC64aNP3neZH&#10;aDPLeQMXukWWNau4WI76jizL3xHk34rfES0foySt5HChfTtcqARqaKsmmj0ZWlWj5CSw1ZS87C+W&#10;XHXpuWT5KJFZyeFiyTWcFhcqAq1rOScuMNKSmwnCRVLyI9xWEIZfT8//tN3dyw0FT7u72+v3t3d3&#10;4Y/9pw9v7vYXXzZy8UH4T95MVDFkdw/hsoMZbjT5tU182H7Z3oWX/ma7uX73cB1+P29u7+JvdHmH&#10;u7tefn18evX0+PP+z/8ovz7srv/z5/3FfhdvZPiy3ePHzW7/X5cXX/ebx9eXT//xebPfXl7c/fPD&#10;0+tLuY4dsHwOf+C0Fbljap8/+ZA/2TxcoanXl8+XuCxMfr55xl+o8vlxf/vpBj3FWyQedj99ft59&#10;vH0WzRy4Sn98fXqMvOLHxbf7u4enV6ABl8/Pj69evny6utneb57+dH97td897T4+/+lqd/9y9/Hj&#10;7dX25dfd/vol7mGehF+P+93V9unp9uHT3242j1uoWjq7+tcv0MDtNbhZYSHB5cXD5n77+vL9frv9&#10;uNvfX+BOXjFZIv1bUB3M9/jX3dW/P1087N5d3z7/vLt9eAZPgTKIgFYjqdQTfV98+Povu2s0vIGs&#10;wcrfPu4DYMCr3DAxnU96glPuQ17gTqRgw+2354srIeiQk8PS9IsrHEu9wu/wHHZlQ1efDyjcfAE2&#10;Q3W9KO7TdRLtF5hAryJcyKXt4VZtXIC8jD0eKPM7A2er2VyuIL+5kOmT1DabRFJQm8Rk3brvVt1c&#10;bvsttZrfGThbreb9ZFZuFTeRZK1CJbhdvtoqBu9KjPMSMUMqVwgXeMU1NUp4ktf8hsc54jHMr5Zb&#10;xYUu2mpbqYgnlRJ3xeNM8Wm5SXcrcUWbwGfW3gybJtcVFsXvas9tHgVnStq0PBKBB0qcbt+vcJt4&#10;XzM93PGBelIR2xgId0zPcVN9uEi8BKapsVDL7tPcRMLpssdt11VOczPh1Zivpl2ZX/GCqquTGsCF&#10;eAfqigZwBV5Og9hhgjsggf+jF3T4TcRyV59yeXSjZH5xtgydB1Lmlmq3mVupTZlbqU2ZW6hJOfwK&#10;4uE3EMudgXUtwS2r493IOCH4S1xpli44wq90g6a77hBYgnv/JX5JChdoursOwYSQa1rE37IGq8uI&#10;gtcWAgNCrvf5HJHbm7DShV7mTqf89k+c35W3zjut5OMABRxd4IbV9jn56bs5kVEyFZK0cX9WsQd3&#10;/1WSNw4CSxXc5YbTJDGcSkUGd7eh+JRgL41lvUrd1YbiLKQC3EDWQ2QtYeNXXZQVXKNclCUfPFHa&#10;IT6J42583KXjuW55OBBwuM7ADd4m0uLm7MgkKeywWOll2CRtR3pNki8m7DReNXj8QKL6pIYBaQ82&#10;16E/1MqaSwx08brB7EGSJD0QNZt+KJdRUYcb0U6LnW4ZTcTsMioOI7WcwaTNNbVpebB/RU5SDdxY&#10;nMmZekwWZI9UsdrVtsfQ5RgQSG1DXWI3iltHhAwNhfJgL2qO/yYsoM1ImcZd0Dgp+O+B0vbO5+QY&#10;Vc/B1h862ILvPAq2QlDzmwdbHbbniBcRTCPY6vqjYAtZyoUMbWOwJRcpRpfwXcEWYsluPuuWGHP2&#10;Ha4QDi93OdrCYA+rCGR8mN45M0LLhh5YAYfbEvowkC01mg/kF0usc+gqjebjQ4yL5/1sGgLDUqP5&#10;CHG5Ws0wgVXmFM5AB0mnOIU5lHbVY003Bv1F8fMR4gmV5kPElYSaXaVNE2vJxsYe2c6anfIhPI6P&#10;mq3nEmoWDGUirhOsmpCraX4bcs3n3WK6qPKam2oqtMte4pgSs7mxJCVQsvw0txKiojXWQFWaM2aa&#10;z1f9oq+2mtupAiUbZrWlNkFWW+pzrHW3eX35Dy8vmhEUcq+Hl7NJKaMUfY3blPlr1KY8x1q/nGOt&#10;30usFdyihFriQ0uhFnxTHFlgLBxHDbWRtR5jM9Vrz3UYbAKVOGjuuyneQxmzRHLGAJEjKcet3VnE&#10;oOWzyfDY41ApxqiHTlLnM6ahyFQKslL5iSCLypkNCi6xJDsInKjJC1enzoCJTF4tHhFWss40Xqau&#10;PaSOp9GGWnxk2qHhloDFhlA1UES66ZopBSKC/0a1dxO4T5icwRuf8l9S+V75/Bxm/b3MacFlxDDr&#10;33AD++bh090Wk1rBH1TjrDc3oNv+tN/vvsp04ndObc0m2LMig1bAVQ6qxKg4vLSc2ZpjKTJecwm1&#10;ZotuOWd6krHW4z5ObF3ID1waDzGC3+Ukl2QKEom444edTL+GHmTKMysI2QgpQc8p2SY8fN7fvr78&#10;7/Vk/a5/13cvutny3Ytu8vbti5/ev+leLN9jgfHb+ds3b95O/0f6nXavbm6vr7cP0k2akkThsCnJ&#10;6/3mK2Yg46zk/eb2IUhiZoOf8knj9+G/9BnJyF5aNkLCFbIk4SgSprcmf5mtX7xf9qsX3ftu8QKT&#10;ff2LyXT9l/Vy0q27t++tSH+9fdh+v0gym72WxavCTsY0/shlk2kN9dSG7P72ebu/uLu9D/nMRLR5&#10;VZvaVosI+wdVwNw0tJv3fv724VuY841rFuU9ODkV/rB72HIiHE41ToLjR5wAx484+Y0fQye+nx5l&#10;4vv972HiW6b1j51EGEz8ICcxXSB1KG4AXqBfL+bwF8ZJ9AgfZWbq7CUKS0vOXkJdyW/iJcJQ7Owl&#10;cDJOwUuEz/UP8hKz+aJfIcipeYnzUMJ8R83n9uwkflMnEef8zk4Ci9ILTiJkQn6Qk8Dys/kSq0jP&#10;8cb25TneGLIA94fFG1g+glHt2UnI23kcb4TlDj/KSSwnq3VK8km8gXSaiTcwpYYQFr7sHHCcA460&#10;nP/HuQldBnEyLWFX6COM/4MlJjDWP3YUIev/gxwFVt1O+kmcdyklJs4hxznksEnOH+cmNIt/0k38&#10;sbOXyAtGJ5Ft29Gcje7F+S227SyW69kUtx5LrDGdrLEiJtgkZJ7jtp3JRMYWYRiBZWSa7+bkxq/a&#10;tdMvMSchWxcWvHC5vIpMltJwG/+BIl9NsejFf8nuikJT+dqx+XKNHkvNwUPrgg8cA4NBlSzzKTQH&#10;KynherGe9otie/kyJCwZwvHOFfbypUhTrIDD5r5ig/lCJGz5WM4qmsvXuGAmvVsuy/oza8Uqsppd&#10;OevZbDaXVVfHtjArxJpmzY1R4Su3BKZ+YIt1RVQZ+KotVvPVRBZxFbjLbTHFli6s9qoYwywMwxHO&#10;VeXl1pjiaqkJTvUt40XWGyiTcoo8FuUV2bRLw1aYGl8tZQtSAYN2Zdga6+yAhpLoZl0YlDlbwzqV&#10;NnPT4ATOHvost2kMJBu/Josan7mB1mtc3Cs7744thGVBmY6aNscK8QNp3eaYEjuQNZdl/Z4XheXL&#10;ZeGSB0okqzsUcU3ZMUk9lDK3ULvN3EBtysE2kpPUh0kkU4ADKfE5q1Ni1nXo1ie7vQf94yPa2Ppk&#10;N/fgKybkurDpaONNXJw1dOuT29gDo0nr9X1AszC5zdZhDyHnkp2jrU+AoMyFk/z01icg0VRI0ta3&#10;PgGQpgKQHLTJxRTHLNnNWwO2PrntW0lmeGkkTmD14x6sfcVLC0t261O+nwxgzWUQFxwqVG0MzJoK&#10;SWjME1dYwgyWqZDMfNg8IyiKsnzHbiz57sgCQbhr6e2w0CsuyhKfDbm4cuvwmGuzIhk+YoGOO8X4&#10;1K44S7TplKqUxEr9pCViETRcwqYn2nFxom3P/sWGoumg7pAjs31yCJpK0wkbsVRUaRYyUojUMLwo&#10;NIGzLqK9+NTWSQ1HNERaChP5Am4yvmLZAQOm/2LLUc1pVZLpzQjs7Gab4nq6Y3PPkx25haRm70Vq&#10;n2hvKYMnxqVgI/IcYAd1cukES5NChl9TUT6njn1yEJKal0UZYkOybdVCISIxj3cbdKcTj4izVzrx&#10;QDm8yZnNWXp4kU9afS4vqWjL6JCdGjB4C1oRaXlg/bxhjfnHP+LpIB38sU8z4KMGGFZTkf9np4PA&#10;a8tJJAGwp9IMOAaKDvW7sgwdVl13EvMgnEtv2yGJYMeANxcIZeILeSCBw9ZhItICctZFpbF8gD7F&#10;UQsS6xQazEfnOHJ4IiddlLnLR+dYz7mqtQiLZixOFouqvPnYHAEePs5lHvOReYdUSEjTlBSYD8x7&#10;XEkxlZixIPRRtqHUmEk3dNMJVptXWsuN0jZwbpRaa7lFcJwUdqKF81lKeMlNMp9hl0GFwdwkPc59&#10;RP6sYuRpbhMIXTOJOfgDOITtulqTuVW6BeJuSYwUrGJSDv1qukwn0xQkNykHSfH0FeiYlAMO4cL/&#10;NdHNuR/9Yr5YyJkvJT5zCy1wwhBOGarILh9yfRk62ahaMZHJObStbnIODaufkw5DduGdkw41LWHs&#10;dU46HGVAzkmHX/5+kg5hWCBZB/kKlNIOKd7h0LAWhjIuYrjKCM4GPYznYhLIREvcmRYjcEbq3P+m&#10;oZ9tz/4VW2eV3kTh2EiehsGmV0aAh6MabJMUI0WtMSaWUyJPZx7kYyuBYiSmQLEFMJOFobFM0xmW&#10;A/tX5COO6NFB1kjqzgjtbGebYgB6nHrAJGFgPeylgI+s2RyQiYRMnFFbtqPE8yRZIA34U6mMfERN&#10;cUsNtQRUJqUMTzdpnd7oBQM8Wt72rGdGxxDkRM5JT4ydUCstYXHoYTJ+2o8SpeXx5XbTKEv1IFSr&#10;PvsXG0paC+qh1tir7dMZ0zZHEJyzEP9PZ5Rii9kVjia9CvnjTzg99eb26u3meZP/jd9fH19tZ7ub&#10;3d31dv/n/xUAAAD//wMAUEsDBBQABgAIAAAAIQDGZg/b3gAAAAUBAAAPAAAAZHJzL2Rvd25yZXYu&#10;eG1sTI9BS8NAEIXvgv9hGcGb3URsjDGbIqIHNYJtRTxOs2MSmp1Ns9sm/vuuXvQy8HiP977JF5Pp&#10;xIEG11pWEM8iEMSV1S3XCt7XjxcpCOeRNXaWScE3OVgUpyc5ZtqOvKTDytcilLDLUEHjfZ9J6aqG&#10;DLqZ7YmD92UHgz7IoZZ6wDGUm05eRlEiDbYcFhrs6b6harvaGwVJWb7En7umfEp3H+Pr80OyfYtR&#10;qfOz6e4WhKfJ/4XhBz+gQxGYNnbP2olOQXjE/97g3VzHcxAbBVdJOgdZ5PI/fXEEAAD//wMAUEsB&#10;Ai0AFAAGAAgAAAAhALaDOJL+AAAA4QEAABMAAAAAAAAAAAAAAAAAAAAAAFtDb250ZW50X1R5cGVz&#10;XS54bWxQSwECLQAUAAYACAAAACEAOP0h/9YAAACUAQAACwAAAAAAAAAAAAAAAAAvAQAAX3JlbHMv&#10;LnJlbHNQSwECLQAUAAYACAAAACEAl/l3IeOSAADiyQMADgAAAAAAAAAAAAAAAAAuAgAAZHJzL2Uy&#10;b0RvYy54bWxQSwECLQAUAAYACAAAACEAxmYP294AAAAFAQAADwAAAAAAAAAAAAAAAAA9lQAAZHJz&#10;L2Rvd25yZXYueG1sUEsFBgAAAAAEAAQA8wAAAEi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61683;height:29749;visibility:visible;mso-wrap-style:square">
                  <v:fill o:detectmouseclick="t"/>
                  <v:path o:connecttype="none"/>
                </v:shape>
                <v:rect id="Rectangle 64" o:spid="_x0000_s1030" style="position:absolute;left:61353;top:27203;width:33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jw48EA&#10;AADeAAAADwAAAGRycy9kb3ducmV2LnhtbERPzWoCMRC+C32HMIXeNOkeVLZGKQVBixdXH2DYzP7Q&#10;ZLIkqbu+fVMQvM3H9zub3eSsuFGIvWcN7wsFgrj2pudWw/Wyn69BxIRs0HomDXeKsNu+zDZYGj/y&#10;mW5VakUO4Viihi6loZQy1h05jAs/EGeu8cFhyjC00gQcc7izslBqKR32nBs6HOiro/qn+nUa5KXa&#10;j+vKBuW/i+Zkj4dzQ17rt9fp8wNEoik9xQ/3weT5K1Us4f+dfIPc/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CY8OPBAAAA3gAAAA8AAAAAAAAAAAAAAAAAmAIAAGRycy9kb3du&#10;cmV2LnhtbFBLBQYAAAAABAAEAPUAAACGAwAAAAA=&#10;" filled="f" stroked="f">
                  <v:textbox style="mso-fit-shape-to-text:t" inset="0,0,0,0">
                    <w:txbxContent>
                      <w:p w:rsidR="005569F9" w:rsidRDefault="005569F9" w:rsidP="005569F9">
                        <w:r>
                          <w:rPr>
                            <w:color w:val="000000"/>
                          </w:rPr>
                          <w:t xml:space="preserve"> </w:t>
                        </w:r>
                      </w:p>
                    </w:txbxContent>
                  </v:textbox>
                </v:rect>
                <v:shape id="Freeform 65" o:spid="_x0000_s1031" style="position:absolute;left:12001;top:15341;width:45739;height:89;visibility:visible;mso-wrap-style:square;v-text-anchor:top" coordsize="2505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hV8sUA&#10;AADeAAAADwAAAGRycy9kb3ducmV2LnhtbERPTWvCQBC9F/oflin0VjdKUEldRaWhQk/G0OJtyE6T&#10;aHZ2yW41/ffdguBtHu9zFqvBdOJCvW8tKxiPEhDEldUt1wrKQ/4yB+EDssbOMin4JQ+r5ePDAjNt&#10;r7ynSxFqEUPYZ6igCcFlUvqqIYN+ZB1x5L5tbzBE2NdS93iN4aaTkySZSoMtx4YGHW0bqs7Fj1Hw&#10;eSzfNl9pkZ/eO/ORps6Vx9wp9fw0rF9BBBrCXXxz73ScP0smM/h/J94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eFXyxQAAAN4AAAAPAAAAAAAAAAAAAAAAAJgCAABkcnMv&#10;ZG93bnJldi54bWxQSwUGAAAAAAQABAD1AAAAigM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 o:connectangles="0,0,0,0,0,0,0,0,0,0,0,0,0,0,0,0,0,0,0,0,0,0,0,0,0,0,0,0,0,0,0,0,0,0,0,0,0,0,0,0,0,0,0,0,0,0,0,0,0,0,0,0,0,0,0,0,0,0,0,0,0,0,0"/>
                  <o:lock v:ext="edit" verticies="t"/>
                </v:shape>
                <v:shape id="Freeform 66" o:spid="_x0000_s1032" style="position:absolute;left:11715;top:18675;width:46895;height:730;visibility:visible;mso-wrap-style:square;v-text-anchor:top" coordsize="256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iPoMUA&#10;AADeAAAADwAAAGRycy9kb3ducmV2LnhtbESPQWsCMRCF74X+hzAFbzWpB223RhGh0JtotfQ4bMZN&#10;7GaybKKu/945FHqb4b1575v5coitulCfQ2ILL2MDirhOLnBjYf/18fwKKhdkh21isnCjDMvF48Mc&#10;K5euvKXLrjRKQjhXaMGX0lVa59pTxDxOHbFox9RHLLL2jXY9XiU8tnpizFRHDCwNHjtae6p/d+do&#10;gc7fh/Xed9tV2JxmPz6Gt6kJ1o6ehtU7qEJD+Tf/XX86wZ+ZifDKOzKDXt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SI+gxQAAAN4AAAAPAAAAAAAAAAAAAAAAAJgCAABkcnMv&#10;ZG93bnJldi54bWxQSwUGAAAAAAQABAD1AAAAigMAAAAA&#10;" path="m34,163r25313,3c25366,166,25381,181,25381,200v,18,-15,33,-34,33l34,230c15,230,,215,,196,,178,15,163,34,163xm25280,r400,200l25280,400r,-400xe" fillcolor="black" strokeweight=".1pt">
                  <v:stroke joinstyle="bevel"/>
                  <v:path arrowok="t" o:connecttype="custom" o:connectlocs="207058254,991181735;2147483647,1009401209;2147483647,1216177732;2147483647,1416825554;207058254,1398572681;0,1191829557;207058254,991181735;2147483647,0;2147483647,1216177732;2147483647,2147483647;2147483647,0" o:connectangles="0,0,0,0,0,0,0,0,0,0,0"/>
                  <o:lock v:ext="edit" verticies="t"/>
                </v:shape>
                <v:shape id="Freeform 67" o:spid="_x0000_s1033" style="position:absolute;left:12693;top:361;width:730;height:19279;visibility:visible;mso-wrap-style:square;v-text-anchor:top" coordsize="800,21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LvWsQA&#10;AADeAAAADwAAAGRycy9kb3ducmV2LnhtbERPTYvCMBC9C/6HMII3TRXZ1WoU3UUQWRSrB49DM7bV&#10;ZlKaqN1/bxYWvM3jfc5s0ZhSPKh2hWUFg34Egji1uuBMwem47o1BOI+ssbRMCn7JwWLebs0w1vbJ&#10;B3okPhMhhF2MCnLvq1hKl+Zk0PVtRRy4i60N+gDrTOoanyHclHIYRR/SYMGhIceKvnJKb8ndKLh/&#10;jxK7Kkb7635n7M/1sClxe1aq22mWUxCeGv8W/7s3Osz/jIYT+Hsn3CD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i71rEAAAA3gAAAA8AAAAAAAAAAAAAAAAAmAIAAGRycy9k&#10;b3ducmV2LnhtbFBLBQYAAAAABAAEAPUAAACJAwAAAAA=&#10;" path="m326,21093l333,667v,-37,30,-67,67,-67c436,600,466,630,466,667r-6,20426c460,21130,430,21160,393,21160v-37,,-67,-30,-67,-67xm,800l400,,800,800,,800xe" fillcolor="black" strokeweight=".1pt">
                  <v:stroke joinstyle="bevel"/>
                  <v:path arrowok="t" o:connecttype="custom" o:connectlocs="247788663,2147483647;253109432,504482283;304036116,453809059;354196654,504482283;349633636,2147483647;298715256,2147483647;247788663,2147483647;0,605081509;304036116,0;608063928,605081509;0,605081509" o:connectangles="0,0,0,0,0,0,0,0,0,0,0"/>
                  <o:lock v:ext="edit" verticies="t"/>
                </v:shape>
                <v:shape id="Freeform 68" o:spid="_x0000_s1034" style="position:absolute;left:24053;top:12065;width:96;height:7296;visibility:visible;mso-wrap-style:square;v-text-anchor:top" coordsize="107,80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BVDMcA&#10;AADeAAAADwAAAGRycy9kb3ducmV2LnhtbESPQWvCQBCF7wX/wzJCb3WjLVWiq8RCQepJq+hxyI5J&#10;NDsbsluT9td3DoXeZpg3771vsepdre7UhsqzgfEoAUWce1txYeDw+f40AxUissXaMxn4pgCr5eBh&#10;gan1He/ovo+FEhMOKRooY2xSrUNeksMw8g2x3C6+dRhlbQttW+zE3NV6kiSv2mHFklBiQ28l5bf9&#10;lzPAm2492R1/utP2esbti82s/ciMeRz22RxUpD7+i/++N1bqT5NnARAcmUEv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6AVQzHAAAA3gAAAA8AAAAAAAAAAAAAAAAAmAIAAGRy&#10;cy9kb3ducmV2LnhtbFBLBQYAAAAABAAEAPUAAACMAw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7;2149234,2147483647;37978049,2118547188;73806864,2147483647;38694460,2147483647;2149234,2147483647;73806864,2147483647;74523275,2147483647;2865645,2147483647;38694460,2147483647;75239686,2147483647;39410871,2147483647;3582056,2147483647;75239686,2147483647;75239686,2147483647;3582056,2147483647;39410871,2147483647;75956097,2147483647;40127282,2147483647;4298467,2147483647;75956097,2147483647;76672508,2147483647;5014879,2147483647;40127282,2147483647;76672508,2147483647;40843693,2147483647;5014879,2147483647;76672508,2147483647" o:connectangles="0,0,0,0,0,0,0,0,0,0,0,0,0,0,0,0,0,0,0,0,0,0,0,0,0,0,0,0,0,0,0,0,0,0,0,0,0,0,0,0,0,0"/>
                  <o:lock v:ext="edit" verticies="t"/>
                </v:shape>
                <v:shape id="Freeform 69" o:spid="_x0000_s1035" style="position:absolute;left:27336;top:2222;width:102;height:16948;visibility:visible;mso-wrap-style:square;v-text-anchor:top" coordsize="107,1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s8YcUA&#10;AADeAAAADwAAAGRycy9kb3ducmV2LnhtbERPTWvCQBC9F/wPywje6sYK2qbZSC2EeshB04LXaXaa&#10;hGZn0+zWxH/vCoK3ebzPSTajacWJetdYVrCYRyCIS6sbrhR8fWaPzyCcR9bYWiYFZ3KwSScPCcba&#10;DnygU+ErEULYxaig9r6LpXRlTQbd3HbEgfuxvUEfYF9J3eMQwk0rn6JoJQ02HBpq7Oi9pvK3+DcK&#10;8o+WD5zvX4Z8O273x2P2973OlJpNx7dXEJ5Gfxff3Dsd5q+j5QKu74QbZH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WzxhxQAAAN4AAAAPAAAAAAAAAAAAAAAAAJgCAABkcnMv&#10;ZG93bnJldi54bWxQSwUGAAAAAAQABAD1AAAAigM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7;863282,2147483647;88010080,2147483647;1726564,2147483647;88010080,2147483647;44872850,2147483647;44872850,2147483647;88010080,2147483647;1726564,2147483647;88010080,2147483647;2589847,2147483647;88010080,2147483647;45736133,2147483647;45736133,2147483647;88873363,2147483647;2589847,2147483647;88873363,2147483647;2589847,2147483647;88873363,2147483647;46590359,2147483647;45736133,2147483647;89736645,2147483647;3453129,2147483647;89736645,2147483647;3453129,2147483647;89736645,2147483647;46590359,2147483647;46590359,2147483647;90599927,2147483647;3453129,2147483647;90599927,2147483647;4316411,2147483647;90599927,2147483647;47453641,2147483647;47453641,2147483647;90599927,2147483647;4316411,2147483647;90599927,2147483647;5179693,2147483647;90599927,2147483647;48316923,2147483647;48316923,2147483647;91463209,2147483647;5179693,2147483647;91463209,2147483647;5179693,2147483647;91463209,2147483647;49180206,2147483647;48316923,2147483647;92326492,2147483647;6043071,2147483647;92326492,2147483647;6043071,2147483647;92326492,2147483647" o:connectangles="0,0,0,0,0,0,0,0,0,0,0,0,0,0,0,0,0,0,0,0,0,0,0,0,0,0,0,0,0,0,0,0,0,0,0,0,0,0,0,0,0,0,0,0,0,0,0,0,0,0,0,0,0,0,0,0,0,0,0,0,0,0,0"/>
                  <o:lock v:ext="edit" verticies="t"/>
                </v:shape>
                <v:shape id="Freeform 70" o:spid="_x0000_s1036" style="position:absolute;left:41579;top:2222;width:102;height:16948;visibility:visible;mso-wrap-style:square;v-text-anchor:top" coordsize="54,9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v0iMUA&#10;AADeAAAADwAAAGRycy9kb3ducmV2LnhtbERPTWsCMRC9C/0PYQpepGa1oLI1ihaKxYtoe+hx2Ew3&#10;i5vJmkRd/fVGELzN433OdN7aWpzIh8qxgkE/A0FcOF1xqeD35+ttAiJEZI21Y1JwoQDz2Utnirl2&#10;Z97SaRdLkUI45KjAxNjkUobCkMXQdw1x4v6dtxgT9KXUHs8p3NZymGUjabHi1GCwoU9DxX53tArq&#10;ZrDgv545XI6T5WZ1rdb7sV8r1X1tFx8gIrXxKX64v3WaP87eh3B/J90gZ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2/SIxQAAAN4AAAAPAAAAAAAAAAAAAAAAAJgCAABkcnMv&#10;ZG93bnJldi54bWxQSwUGAAAAAAQABAD1AAAAigM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7;6707633,2147483647;342375844,2147483647;6707633,2147483647;342375844,2147483647;174541644,2147483647;174541644,2147483647;342375844,2147483647;6707633,2147483647;342375844,2147483647;6707633,2147483647;342375844,2147483647;174541644,2147483647;174541644,2147483647;342375844,2147483647;6707633,2147483647;342375844,2147483647;13415267,2147483647;342375844,2147483647;181249467,2147483647;181249467,2147483647;349083478,2147483647;13415267,2147483647;349083478,2147483647;13415267,2147483647;349083478,2147483647;181249467,2147483647;181249467,2147483647;349083478,2147483647;13415267,2147483647;349083478,2147483647;13415267,2147483647;349083478,2147483647;181249467,2147483647;181249467,2147483647;349083478,2147483647;13415267,2147483647;355791111,2147483647;20122900,2147483647;355791111,2147483647;187957100,2147483647;187957100,2147483647;355791111,2147483647;20122900,2147483647;355791111,2147483647;20122900,2147483647;355791111,2147483647;187957100,2147483647;187957100,2147483647;355791111,2147483647;20122900,2147483647;355791111,2147483647;20122900,2147483647;355791111,2147483647;194664733,2147483647;187957100,2147483647;362498744,2147483647;26866233,2147483647;362498744,2147483647;26866233,2147483647;362498744,2147483647" o:connectangles="0,0,0,0,0,0,0,0,0,0,0,0,0,0,0,0,0,0,0,0,0,0,0,0,0,0,0,0,0,0,0,0,0,0,0,0,0,0,0,0,0,0,0,0,0,0,0,0,0,0,0,0,0,0,0,0,0,0,0,0,0,0,0"/>
                  <o:lock v:ext="edit" verticies="t"/>
                </v:shape>
                <v:shape id="Freeform 71" o:spid="_x0000_s1037" style="position:absolute;left:45961;top:12065;width:101;height:7296;visibility:visible;mso-wrap-style:square;v-text-anchor:top" coordsize="54,4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D1usMA&#10;AADeAAAADwAAAGRycy9kb3ducmV2LnhtbERPS4vCMBC+L/gfwgje1tQHq3SNIoLgxYNdkR5nm+lj&#10;t5mUJtb6740geJuP7zmrTW9q0VHrKssKJuMIBHFmdcWFgvPP/nMJwnlkjbVlUnAnB5v14GOFsbY3&#10;PlGX+EKEEHYxKii9b2IpXVaSQTe2DXHgctsa9AG2hdQt3kK4qeU0ir6kwYpDQ4kN7UrK/pOrUbDv&#10;6G+eXtL8isXxd5fcpc18rtRo2G+/QXjq/Vv8ch90mL+IZjN4vhNuk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wD1usMAAADeAAAADwAAAAAAAAAAAAAAAACYAgAAZHJzL2Rv&#10;d25yZXYueG1sUEsFBgAAAAAEAAQA9QAAAIgD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7;171136083,2147483647;6576783,2147483647;335695383,2147483647;335695383,2147483647;6576783,2147483647;171136083,2147483647;335695383,2147483647;171136083,2147483647;6576783,2147483647;335695383,2147483647;342272167,2147483647;13153567,2147483647;177712867,2147483647;342272167,2147483647;177712867,2147483647;13153567,2147483647;342272167,2147483647;342272167,2147483647;13153567,2147483647;177712867,2147483647;348848950,2147483647;184289650,2147483647;19730350,2147483647;348848950,2147483647;348848950,2147483647;19730350,2147483647;184289650,2147483647;348848950,2147483647;184289650,2147483647;19730350,2147483647;348848950,2147483647;355425733,2147483647;26342109,2147483647;184289650,2147483647;355425733,2147483647;190866433,2147483647;26342109,2147483647;355425733,2147483647" o:connectangles="0,0,0,0,0,0,0,0,0,0,0,0,0,0,0,0,0,0,0,0,0,0,0,0,0,0,0,0,0,0,0,0,0,0,0,0,0,0,0,0,0,0"/>
                  <o:lock v:ext="edit" verticies="t"/>
                </v:shape>
                <v:rect id="Rectangle 72" o:spid="_x0000_s1038" style="position:absolute;left:14205;width:17370;height:4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BMv8UA&#10;AADeAAAADwAAAGRycy9kb3ducmV2LnhtbERPTWvCQBC9F/wPywheim60xdroKiIIPQjF2IO9Ddkx&#10;mzY7G7Jbk/rrXUHwNo/3OYtVZytxpsaXjhWMRwkI4tzpkgsFX4ftcAbCB2SNlWNS8E8eVsve0wJT&#10;7Vre0zkLhYgh7FNUYEKoUyl9bsiiH7maOHIn11gMETaF1A22MdxWcpIkU2mx5NhgsKaNofw3+7MK&#10;tp/Hkvgi98/vs9b95JPvzOxqpQb9bj0HEagLD/Hd/aHj/Lfk5RVu78Qb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QEy/xQAAAN4AAAAPAAAAAAAAAAAAAAAAAJgCAABkcnMv&#10;ZG93bnJldi54bWxQSwUGAAAAAAQABAD1AAAAigMAAAAA&#10;" filled="f" stroked="f">
                  <v:textbox style="mso-fit-shape-to-text:t" inset="0,0,0,0">
                    <w:txbxContent>
                      <w:p w:rsidR="005569F9" w:rsidRDefault="005569F9" w:rsidP="005569F9">
                        <w:r>
                          <w:rPr>
                            <w:color w:val="000000"/>
                          </w:rPr>
                          <w:t>Transmitter output power in UL subband/DL subband(s)</w:t>
                        </w:r>
                      </w:p>
                    </w:txbxContent>
                  </v:textbox>
                </v:rect>
                <v:rect id="Rectangle 73" o:spid="_x0000_s1039" style="position:absolute;left:26978;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P4ScIA&#10;AADeAAAADwAAAGRycy9kb3ducmV2LnhtbERP22oCMRB9L/Qfwgh9q4kWrWyNUgqCFV9c+wHDZvZC&#10;k8mSpO7696Yg+DaHc531dnRWXCjEzrOG2VSBIK686bjR8HPeva5AxIRs0HomDVeKsN08P62xMH7g&#10;E13K1IgcwrFADW1KfSFlrFpyGKe+J85c7YPDlGFopAk45HBn5VyppXTYcW5osaevlqrf8s9pkOdy&#10;N6xKG5Q/zOuj/d6favJav0zGzw8Qicb0EN/de5Pnv6u3Bfy/k2+Qm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k/hJwgAAAN4AAAAPAAAAAAAAAAAAAAAAAJgCAABkcnMvZG93&#10;bnJldi54bWxQSwUGAAAAAAQABAD1AAAAhwMAAAAA&#10;" filled="f" stroked="f">
                  <v:textbox style="mso-fit-shape-to-text:t" inset="0,0,0,0">
                    <w:txbxContent>
                      <w:p w:rsidR="005569F9" w:rsidRDefault="005569F9" w:rsidP="005569F9">
                        <w:r>
                          <w:rPr>
                            <w:color w:val="000000"/>
                          </w:rPr>
                          <w:t xml:space="preserve"> </w:t>
                        </w:r>
                      </w:p>
                    </w:txbxContent>
                  </v:textbox>
                </v:rect>
                <v:rect id="Rectangle 74" o:spid="_x0000_s1040" style="position:absolute;left:54455;top:19568;width:4322;height:2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53U8YA&#10;AADeAAAADwAAAGRycy9kb3ducmV2LnhtbERPTWvCQBC9C/0PyxS8iG6agtXoKqUgeCgUYw96G7Jj&#10;Nm12NmS3Sdpf3xUEb/N4n7PeDrYWHbW+cqzgaZaAIC6crrhU8HncTRcgfEDWWDsmBb/kYbt5GK0x&#10;067nA3V5KEUMYZ+hAhNCk0npC0MW/cw1xJG7uNZiiLAtpW6xj+G2lmmSzKXFimODwYbeDBXf+Y9V&#10;sPs4VcR/8jBZLnr3VaTn3Lw3So0fh9cViEBDuItv7r2O81+S5zlc34k3yM0/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N53U8YAAADeAAAADwAAAAAAAAAAAAAAAACYAgAAZHJz&#10;L2Rvd25yZXYueG1sUEsFBgAAAAAEAAQA9QAAAIsDAAAAAA==&#10;" filled="f" stroked="f">
                  <v:textbox style="mso-fit-shape-to-text:t" inset="0,0,0,0">
                    <w:txbxContent>
                      <w:p w:rsidR="005569F9" w:rsidRDefault="005569F9" w:rsidP="005569F9">
                        <w:r>
                          <w:rPr>
                            <w:color w:val="000000"/>
                          </w:rPr>
                          <w:t>Time</w:t>
                        </w:r>
                      </w:p>
                    </w:txbxContent>
                  </v:textbox>
                </v:rect>
                <v:rect id="Rectangle 75" o:spid="_x0000_s1041" style="position:absolute;left:57112;top:20218;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3DpcEA&#10;AADeAAAADwAAAGRycy9kb3ducmV2LnhtbERP22oCMRB9F/oPYQp906QKVVajlIKgxRdXP2DYzF5o&#10;MlmS6K5/3xSEvs3hXGezG50Vdwqx86zhfaZAEFfedNxouF720xWImJANWs+k4UERdtuXyQYL4wc+&#10;071MjcghHAvU0KbUF1LGqiWHceZ74szVPjhMGYZGmoBDDndWzpX6kA47zg0t9vTVUvVT3pwGeSn3&#10;w6q0QfnveX2yx8O5Jq/12+v4uQaRaEz/4qf7YPL8pVos4e+dfIP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oNw6XBAAAA3gAAAA8AAAAAAAAAAAAAAAAAmAIAAGRycy9kb3du&#10;cmV2LnhtbFBLBQYAAAAABAAEAPUAAACGAwAAAAA=&#10;" filled="f" stroked="f">
                  <v:textbox style="mso-fit-shape-to-text:t" inset="0,0,0,0">
                    <w:txbxContent>
                      <w:p w:rsidR="005569F9" w:rsidRDefault="005569F9" w:rsidP="005569F9">
                        <w:r>
                          <w:rPr>
                            <w:color w:val="000000"/>
                          </w:rPr>
                          <w:t xml:space="preserve"> </w:t>
                        </w:r>
                      </w:p>
                    </w:txbxContent>
                  </v:textbox>
                </v:rect>
                <v:shape id="Freeform 77" o:spid="_x0000_s1042" style="position:absolute;left:13544;top:22231;width:10554;height:730;visibility:visible;mso-wrap-style:square;v-text-anchor:top" coordsize="11560,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LenMQA&#10;AADeAAAADwAAAGRycy9kb3ducmV2LnhtbERP3WrCMBS+H/gO4QjezUSnc3ZGkakgwgare4BDc2zK&#10;mpPSRFvffhkMdnc+vt+z2vSuFjdqQ+VZw2SsQBAX3lRcavg6Hx5fQISIbLD2TBruFGCzHjysMDO+&#10;40+65bEUKYRDhhpsjE0mZSgsOQxj3xAn7uJbhzHBtpSmxS6Fu1pOlXqWDitODRYberNUfOdXp2F+&#10;3NvTTnm53efv92U3p8Nl9qH1aNhvX0FE6uO/+M99NGn+Qj0t4feddIN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S3pzEAAAA3gAAAA8AAAAAAAAAAAAAAAAAmAIAAGRycy9k&#10;b3ducmV2LnhtbFBLBQYAAAAABAAEAPUAAACJAwAAAAA=&#10;" path="m67,327r10827,7c10931,334,10960,364,10960,400v,37,-29,67,-66,67l67,461c30,461,,431,,394,,357,30,327,67,327xm10761,r799,401l10760,800,10761,xe" fillcolor="black" strokeweight=".1pt">
                  <v:stroke joinstyle="bevel"/>
                  <v:path arrowok="t" o:connecttype="custom" o:connectlocs="50987576,248553194;2147483647,253874128;2147483647,304044479;2147483647,354964195;50987576,350409235;0,299481215;50987576,248553194;2147483647,0;2147483647,304802239;2147483647,608080562;2147483647,0" o:connectangles="0,0,0,0,0,0,0,0,0,0,0"/>
                  <o:lock v:ext="edit" verticies="t"/>
                </v:shape>
                <v:shape id="Freeform 78" o:spid="_x0000_s1043" style="position:absolute;left:27381;top:10648;width:14243;height:737;visibility:visible;mso-wrap-style:square;v-text-anchor:top" coordsize="7800,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q9LMcA&#10;AADeAAAADwAAAGRycy9kb3ducmV2LnhtbESPQWvCQBCF74L/YZlCb7ppKa2mriKFFounain0Ns1O&#10;k5DsbNhdY/TXOwfB2wzz5r33LVaDa1VPIdaeDTxMM1DEhbc1lwa+9++TGaiYkC22nsnAiSKsluPR&#10;AnPrj/xF/S6VSkw45migSqnLtY5FRQ7j1HfEcvv3wWGSNZTaBjyKuWv1Y5Y9a4c1S0KFHb1VVDS7&#10;gzPQl/PP7Qe1ZxvrQ/B/upn//jTG3N8N61dQiYZ0E1+/N1bqv2RPAiA4MoNeX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avSzHAAAA3gAAAA8AAAAAAAAAAAAAAAAAmAIAAGRy&#10;cy9kb3ducmV2LnhtbFBLBQYAAAAABAAEAPUAAACMAwAAAAA=&#10;" path="m334,166r7133,3c7486,169,7500,184,7500,203v,18,-14,33,-33,33l334,233v-19,,-34,-15,-34,-33c300,181,315,166,334,166xm400,400l,199,401,r-1,400xm7401,3r399,200l7400,403,7401,3xe" fillcolor="black" strokeweight=".1pt">
                  <v:stroke joinstyle="bevel"/>
                  <v:path arrowok="t" o:connecttype="custom" o:connectlocs="2033635745,1014794974;2147483647,1033157013;2147483647,1240992630;2147483647,1442740791;2033635745,1424412219;1826634311,1222664058;2033635745,1014794974;2147483647,2147483647;0,1216543317;2147483647,0;2147483647,2147483647;2147483647,18328572;2147483647,1240992630;2147483647,2147483647;2147483647,18328572" o:connectangles="0,0,0,0,0,0,0,0,0,0,0,0,0,0,0"/>
                  <o:lock v:ext="edit" verticies="t"/>
                </v:shape>
                <v:rect id="Rectangle 79" o:spid="_x0000_s1044" style="position:absolute;left:28921;top:7550;width:12224;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6NN8IA&#10;AADeAAAADwAAAGRycy9kb3ducmV2LnhtbERPS2rDMBDdF3oHMYXuGimhtMGNbEIhkIRu4vQAgzX+&#10;EGlkJDV2bh8VCt3N431nU83OiiuFOHjWsFwoEMSNNwN3Gr7Pu5c1iJiQDVrPpOFGEary8WGDhfET&#10;n+hap07kEI4FauhTGgspY9OTw7jwI3HmWh8cpgxDJ03AKYc7K1dKvUmHA+eGHkf67Km51D9OgzzX&#10;u2ld26D8cdV+2cP+1JLX+vlp3n6ASDSnf/Gfe2/y/Hf1uoTfd/INsr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ro03wgAAAN4AAAAPAAAAAAAAAAAAAAAAAJgCAABkcnMvZG93&#10;bnJldi54bWxQSwUGAAAAAAQABAD1AAAAhwMAAAAA&#10;" filled="f" stroked="f">
                  <v:textbox style="mso-fit-shape-to-text:t" inset="0,0,0,0">
                    <w:txbxContent>
                      <w:p w:rsidR="005569F9" w:rsidRDefault="005569F9" w:rsidP="005569F9">
                        <w:r>
                          <w:rPr>
                            <w:color w:val="000000"/>
                          </w:rPr>
                          <w:t>Transmitter ON period</w:t>
                        </w:r>
                      </w:p>
                    </w:txbxContent>
                  </v:textbox>
                </v:rect>
                <v:rect id="Rectangle 80" o:spid="_x0000_s1045" style="position:absolute;left:40083;top:7550;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wTQMEA&#10;AADeAAAADwAAAGRycy9kb3ducmV2LnhtbERP22oCMRB9L/gPYYS+1cSlqGyNIgXBFl9c/YBhM3uh&#10;yWRJUnf7902h4NscznW2+8lZcacQe88algsFgrj2pudWw+16fNmAiAnZoPVMGn4own43e9piafzI&#10;F7pXqRU5hGOJGrqUhlLKWHfkMC78QJy5xgeHKcPQShNwzOHOykKplXTYc27ocKD3juqv6ttpkNfq&#10;OG4qG5T/LJqz/ThdGvJaP8+nwxuIRFN6iP/dJ5Pnr9VrAX/v5Bv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8E0DBAAAA3gAAAA8AAAAAAAAAAAAAAAAAmAIAAGRycy9kb3du&#10;cmV2LnhtbFBLBQYAAAAABAAEAPUAAACGAwAAAAA=&#10;" filled="f" stroked="f">
                  <v:textbox style="mso-fit-shape-to-text:t" inset="0,0,0,0">
                    <w:txbxContent>
                      <w:p w:rsidR="005569F9" w:rsidRDefault="005569F9" w:rsidP="005569F9">
                        <w:r>
                          <w:rPr>
                            <w:color w:val="000000"/>
                          </w:rPr>
                          <w:t xml:space="preserve"> </w:t>
                        </w:r>
                      </w:p>
                    </w:txbxContent>
                  </v:textbox>
                </v:rect>
                <v:rect id="Rectangle 81" o:spid="_x0000_s1046" style="position:absolute;left:29124;top:8953;width:10979;height:2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ntsUA&#10;AADeAAAADwAAAGRycy9kb3ducmV2LnhtbERPTWvCQBC9F/wPywheim60xdroKiIIPQjF2IO9Ddkx&#10;mzY7G7Jbk/rrXUHwNo/3OYtVZytxpsaXjhWMRwkI4tzpkgsFX4ftcAbCB2SNlWNS8E8eVsve0wJT&#10;7Vre0zkLhYgh7FNUYEKoUyl9bsiiH7maOHIn11gMETaF1A22MdxWcpIkU2mx5NhgsKaNofw3+7MK&#10;tp/Hkvgi98/vs9b95JPvzOxqpQb9bj0HEagLD/Hd/aHj/Lfk9QVu78Qb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r6e2xQAAAN4AAAAPAAAAAAAAAAAAAAAAAJgCAABkcnMv&#10;ZG93bnJldi54bWxQSwUGAAAAAAQABAD1AAAAigMAAAAA&#10;" filled="f" stroked="f">
                  <v:textbox style="mso-fit-shape-to-text:t" inset="0,0,0,0">
                    <w:txbxContent>
                      <w:p w:rsidR="005569F9" w:rsidRDefault="005569F9" w:rsidP="005569F9">
                        <w:r>
                          <w:rPr>
                            <w:color w:val="000000"/>
                          </w:rPr>
                          <w:t>(DL t</w:t>
                        </w:r>
                        <w:r>
                          <w:rPr>
                            <w:rFonts w:hint="eastAsia"/>
                            <w:color w:val="000000"/>
                          </w:rPr>
                          <w:t>ransmission)</w:t>
                        </w:r>
                      </w:p>
                    </w:txbxContent>
                  </v:textbox>
                </v:rect>
                <v:rect id="Rectangle 82" o:spid="_x0000_s1047" style="position:absolute;left:41353;top:8953;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kur8EA&#10;AADeAAAADwAAAGRycy9kb3ducmV2LnhtbERP22oCMRB9L/QfwhR8q0lFVLZGKQVBiy+u/YBhM3uh&#10;yWRJorv+fSMIvs3hXGe9HZ0VVwqx86zhY6pAEFfedNxo+D3v3lcgYkI2aD2ThhtF2G5eX9ZYGD/w&#10;ia5lakQO4VighjalvpAyVi05jFPfE2eu9sFhyjA00gQccrizcqbUQjrsODe02NN3S9VfeXEa5Lnc&#10;DavSBuV/ZvXRHvanmrzWk7fx6xNEojE9xQ/33uT5SzWfw/2dfIP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LZLq/BAAAA3gAAAA8AAAAAAAAAAAAAAAAAmAIAAGRycy9kb3du&#10;cmV2LnhtbFBLBQYAAAAABAAEAPUAAACGAwAAAAA=&#10;" filled="f" stroked="f">
                  <v:textbox style="mso-fit-shape-to-text:t" inset="0,0,0,0">
                    <w:txbxContent>
                      <w:p w:rsidR="005569F9" w:rsidRDefault="005569F9" w:rsidP="005569F9">
                        <w:r>
                          <w:rPr>
                            <w:color w:val="000000"/>
                          </w:rPr>
                          <w:t xml:space="preserve"> </w:t>
                        </w:r>
                      </w:p>
                    </w:txbxContent>
                  </v:textbox>
                </v:rect>
                <v:rect id="Rectangle 83" o:spid="_x0000_s1048" style="position:absolute;left:47924;top:23501;width:9004;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WLNMIA&#10;AADeAAAADwAAAGRycy9kb3ducmV2LnhtbERP22oCMRB9L/Qfwgh9q4lSrWyNUgqCFV9c+wHDZvZC&#10;k8mSpO7696Yg+DaHc531dnRWXCjEzrOG2VSBIK686bjR8HPeva5AxIRs0HomDVeKsN08P62xMH7g&#10;E13K1IgcwrFADW1KfSFlrFpyGKe+J85c7YPDlGFopAk45HBn5VyppXTYcW5osaevlqrf8s9pkOdy&#10;N6xKG5Q/zOuj/d6favJav0zGzw8Qicb0EN/de5Pnv6u3Bfy/k2+Qm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lYs0wgAAAN4AAAAPAAAAAAAAAAAAAAAAAJgCAABkcnMvZG93&#10;bnJldi54bWxQSwUGAAAAAAQABAD1AAAAhwMAAAAA&#10;" filled="f" stroked="f">
                  <v:textbox style="mso-fit-shape-to-text:t" inset="0,0,0,0">
                    <w:txbxContent>
                      <w:p w:rsidR="005569F9" w:rsidRDefault="005569F9" w:rsidP="005569F9">
                        <w:r>
                          <w:rPr>
                            <w:color w:val="000000"/>
                          </w:rPr>
                          <w:t xml:space="preserve">Transmitter OFF </w:t>
                        </w:r>
                      </w:p>
                    </w:txbxContent>
                  </v:textbox>
                </v:rect>
                <v:rect id="Rectangle 84" o:spid="_x0000_s1049" style="position:absolute;left:50464;top:24898;width:3410;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cVQ8EA&#10;AADeAAAADwAAAGRycy9kb3ducmV2LnhtbERP22oCMRB9F/oPYQp906QiVlajlIKgxRdXP2DYzF5o&#10;MlmS6K5/3xSEvs3hXGezG50Vdwqx86zhfaZAEFfedNxouF720xWImJANWs+k4UERdtuXyQYL4wc+&#10;071MjcghHAvU0KbUF1LGqiWHceZ74szVPjhMGYZGmoBDDndWzpVaSocd54YWe/pqqfopb06DvJT7&#10;YVXaoPz3vD7Z4+Fck9f67XX8XININKZ/8dN9MHn+h1os4e+dfIP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1HFUPBAAAA3gAAAA8AAAAAAAAAAAAAAAAAmAIAAGRycy9kb3du&#10;cmV2LnhtbFBLBQYAAAAABAAEAPUAAACGAwAAAAA=&#10;" filled="f" stroked="f">
                  <v:textbox style="mso-fit-shape-to-text:t" inset="0,0,0,0">
                    <w:txbxContent>
                      <w:p w:rsidR="005569F9" w:rsidRDefault="005569F9" w:rsidP="005569F9">
                        <w:proofErr w:type="gramStart"/>
                        <w:r>
                          <w:rPr>
                            <w:color w:val="000000"/>
                          </w:rPr>
                          <w:t>period</w:t>
                        </w:r>
                        <w:proofErr w:type="gramEnd"/>
                      </w:p>
                    </w:txbxContent>
                  </v:textbox>
                </v:rect>
                <v:rect id="Rectangle 85" o:spid="_x0000_s1050" style="position:absolute;left:53595;top:24898;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uw2MEA&#10;AADeAAAADwAAAGRycy9kb3ducmV2LnhtbERP22oCMRB9F/oPYQp906QiVVajlIKgxRdXP2DYzF5o&#10;MlmS6K5/3xSEvs3hXGezG50Vdwqx86zhfaZAEFfedNxouF720xWImJANWs+k4UERdtuXyQYL4wc+&#10;071MjcghHAvU0KbUF1LGqiWHceZ74szVPjhMGYZGmoBDDndWzpX6kA47zg0t9vTVUvVT3pwGeSn3&#10;w6q0QfnveX2yx8O5Jq/12+v4uQaRaEz/4qf7YPL8pVos4e+dfIP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ILsNjBAAAA3gAAAA8AAAAAAAAAAAAAAAAAmAIAAGRycy9kb3du&#10;cmV2LnhtbFBLBQYAAAAABAAEAPUAAACGAwAAAAA=&#10;" filled="f" stroked="f">
                  <v:textbox style="mso-fit-shape-to-text:t" inset="0,0,0,0">
                    <w:txbxContent>
                      <w:p w:rsidR="005569F9" w:rsidRDefault="005569F9" w:rsidP="005569F9">
                        <w:r>
                          <w:rPr>
                            <w:color w:val="000000"/>
                          </w:rPr>
                          <w:t xml:space="preserve"> </w:t>
                        </w:r>
                      </w:p>
                    </w:txbxContent>
                  </v:textbox>
                </v:rect>
                <v:rect id="Rectangle 86" o:spid="_x0000_s1051" style="position:absolute;left:13961;top:23501;width:9005;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QkqsUA&#10;AADeAAAADwAAAGRycy9kb3ducmV2LnhtbESPzWoDMQyE74W8g1Ggt8ZOKG3YxgklEEhLL9n0AcRa&#10;+0NtebHd7Pbtq0OhN4kZzXzaHebg1Y1SHiJbWK8MKOImuoE7C5/X08MWVC7IDn1ksvBDGQ77xd0O&#10;KxcnvtCtLp2SEM4VWuhLGSutc9NTwLyKI7FobUwBi6yp0y7hJOHB640xTzrgwNLQ40jHnpqv+jtY&#10;0Nf6NG1rn0x837Qf/u18aSlae7+cX19AFZrLv/nv+uwE/9k8Cq+8IzPo/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lCSqxQAAAN4AAAAPAAAAAAAAAAAAAAAAAJgCAABkcnMv&#10;ZG93bnJldi54bWxQSwUGAAAAAAQABAD1AAAAigMAAAAA&#10;" filled="f" stroked="f">
                  <v:textbox style="mso-fit-shape-to-text:t" inset="0,0,0,0">
                    <w:txbxContent>
                      <w:p w:rsidR="005569F9" w:rsidRDefault="005569F9" w:rsidP="005569F9">
                        <w:r>
                          <w:rPr>
                            <w:color w:val="000000"/>
                          </w:rPr>
                          <w:t xml:space="preserve">Transmitter OFF </w:t>
                        </w:r>
                      </w:p>
                    </w:txbxContent>
                  </v:textbox>
                </v:rect>
                <v:rect id="Rectangle 87" o:spid="_x0000_s1052" style="position:absolute;left:16503;top:24897;width:4975;height:2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8ZQcgA&#10;AADeAAAADwAAAGRycy9kb3ducmV2LnhtbESPQWvCQBCF74X+h2UKXopu4qHV6CqlIPQgFKOH9jZk&#10;x2w0OxuyW5P213cOhd5mmDfvvW+9HX2rbtTHJrCBfJaBIq6Cbbg2cDrupgtQMSFbbAOTgW+KsN3c&#10;362xsGHgA93KVCsx4VigAZdSV2gdK0ce4yx0xHI7h95jkrWvte1xEHPf6nmWPWmPDUuCw45eHVXX&#10;8ssb2L1/NMQ/+vC4XAzhUs0/S7fvjJk8jC8rUInG9C/++36zUv85zwVAcGQGvfkF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ZLxlByAAAAN4AAAAPAAAAAAAAAAAAAAAAAJgCAABk&#10;cnMvZG93bnJldi54bWxQSwUGAAAAAAQABAD1AAAAjQMAAAAA&#10;" filled="f" stroked="f">
                  <v:textbox style="mso-fit-shape-to-text:t" inset="0,0,0,0">
                    <w:txbxContent>
                      <w:p w:rsidR="005569F9" w:rsidRDefault="005569F9" w:rsidP="005569F9">
                        <w:proofErr w:type="gramStart"/>
                        <w:r>
                          <w:rPr>
                            <w:color w:val="000000"/>
                          </w:rPr>
                          <w:t>perio</w:t>
                        </w:r>
                        <w:r w:rsidR="000D3541">
                          <w:rPr>
                            <w:rFonts w:hint="eastAsia"/>
                            <w:color w:val="000000"/>
                          </w:rPr>
                          <w:t>d</w:t>
                        </w:r>
                        <w:proofErr w:type="gramEnd"/>
                      </w:p>
                    </w:txbxContent>
                  </v:textbox>
                </v:rect>
                <v:rect id="Rectangle 88" o:spid="_x0000_s1053" style="position:absolute;left:19632;top:24898;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tt8EA&#10;AADeAAAADwAAAGRycy9kb3ducmV2LnhtbERPzYrCMBC+L/gOYQRva1oPrlSjiCC4sherDzA00x9M&#10;JiXJ2vr2RljY23x8v7PZjdaIB/nQOVaQzzMQxJXTHTcKbtfj5wpEiMgajWNS8KQAu+3kY4OFdgNf&#10;6FHGRqQQDgUqaGPsCylD1ZLFMHc9ceJq5y3GBH0jtcchhVsjF1m2lBY7Tg0t9nRoqbqXv1aBvJbH&#10;YVUan7nzov4x36dLTU6p2XTcr0FEGuO/+M990mn+V57n8H4n3SC3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f8rbfBAAAA3gAAAA8AAAAAAAAAAAAAAAAAmAIAAGRycy9kb3du&#10;cmV2LnhtbFBLBQYAAAAABAAEAPUAAACGAwAAAAA=&#10;" filled="f" stroked="f">
                  <v:textbox style="mso-fit-shape-to-text:t" inset="0,0,0,0">
                    <w:txbxContent>
                      <w:p w:rsidR="005569F9" w:rsidRDefault="005569F9" w:rsidP="005569F9">
                        <w:r>
                          <w:rPr>
                            <w:color w:val="000000"/>
                          </w:rPr>
                          <w:t xml:space="preserve"> </w:t>
                        </w:r>
                      </w:p>
                    </w:txbxContent>
                  </v:textbox>
                </v:rect>
                <v:shape id="Freeform 89" o:spid="_x0000_s1054" style="position:absolute;left:46107;top:22231;width:11747;height:730;visibility:visible;mso-wrap-style:square;v-text-anchor:top" coordsize="643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TM3cMA&#10;AADeAAAADwAAAGRycy9kb3ducmV2LnhtbERPS27CMBDdI3EHayp1B05QSiHFIFpUxBbaA4ziaRwa&#10;j0PsksDpMRJSd/P0vrNY9bYWZ2p95VhBOk5AEBdOV1wq+P76HM1A+ICssXZMCi7kYbUcDhaYa9fx&#10;ns6HUIoYwj5HBSaEJpfSF4Ys+rFriCP341qLIcK2lLrFLobbWk6SZCotVhwbDDb0Yaj4PfxZBX1y&#10;6q7Zfq6z9+PLero9uk1hMqWen/r1G4hAffgXP9w7Hee/pukE7u/EG+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TM3cMAAADeAAAADwAAAAAAAAAAAAAAAACYAgAAZHJzL2Rv&#10;d25yZXYueG1sUEsFBgAAAAAEAAQA9QAAAIgDAAAAAA==&#10;" path="m333,167r6067,3c6418,170,6433,185,6433,203v,19,-15,33,-33,33l333,233v-18,,-33,-15,-33,-33c300,182,315,167,333,167xm400,400l,200,400,r,400xe" fillcolor="black" strokeweight=".1pt">
                  <v:stroke joinstyle="bevel"/>
                  <v:path arrowok="t" o:connecttype="custom" o:connectlocs="2027725858,1015496511;2147483647,1033749384;2147483647,1234397206;2147483647,1435078426;2027725858,1416825554;1826787266,1216177732;2027725858,1015496511;2147483647,2147483647;0,1216177732;2147483647,0;2147483647,2147483647" o:connectangles="0,0,0,0,0,0,0,0,0,0,0"/>
                  <o:lock v:ext="edit" verticies="t"/>
                </v:shape>
                <v:shape id="Freeform 90" o:spid="_x0000_s1055" style="position:absolute;left:24098;top:22231;width:3562;height:730;visibility:visible;mso-wrap-style:square;v-text-anchor:top" coordsize="3907,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cyGMYA&#10;AADeAAAADwAAAGRycy9kb3ducmV2LnhtbESPQWvDMAyF74P9B6PBbquTsqYjq1vGxlhpT+0Cu4pY&#10;S8xiOcRemv776lDoTeI9vfdptZl8p0YaogtsIJ9loIjrYB03Bqrvz6cXUDEhW+wCk4EzRdis7+9W&#10;WNpw4gONx9QoCeFYooE2pb7UOtYteYyz0BOL9hsGj0nWodF2wJOE+07Ps6zQHh1LQ4s9vbdU/x3/&#10;vQFXfCzOX8X+h6rMVfV8fN5F3hrz+DC9vYJKNKWb+Xq9tYK/zHPhlXdkBr2+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JcyGMYAAADeAAAADwAAAAAAAAAAAAAAAACYAgAAZHJz&#10;L2Rvd25yZXYueG1sUEsFBgAAAAAEAAQA9QAAAIsDAAAAAA==&#10;" path="m667,334r2574,4c3277,338,3307,368,3307,405v,37,-30,66,-67,66l667,467v-37,,-67,-30,-67,-67c601,363,630,334,667,334xm800,800l,399,801,r-1,800xm3108,4r799,402l3106,804,3108,4xe" fillcolor="black" strokeweight=".1pt">
                  <v:stroke joinstyle="bevel"/>
                  <v:path arrowok="t" o:connecttype="custom" o:connectlocs="505505848,250101220;2147483647,253102111;2147483647,303269103;2147483647,352694090;505505848,349693109;454727546,299526207;505505848,250101220;606306100,599052324;0,298775939;607062541,0;606306100,599052324;2147483647,2992719;2147483647,304019371;2147483647,602045042;2147483647,2992719" o:connectangles="0,0,0,0,0,0,0,0,0,0,0,0,0,0,0"/>
                  <o:lock v:ext="edit" verticies="t"/>
                </v:shape>
                <v:shape id="Freeform 91" o:spid="_x0000_s1056" style="position:absolute;left:41808;top:22231;width:4210;height:730;visibility:visible;mso-wrap-style:square;v-text-anchor:top" coordsize="2304,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Ao1MIA&#10;AADeAAAADwAAAGRycy9kb3ducmV2LnhtbERPzWoCMRC+F/oOYQRvNbsK2m6NUgqC0ENx9QGGzbjZ&#10;mkyWJF3Xt28Kgrf5+H5nvR2dFQOF2HlWUM4KEMSN1x23Ck7H3csriJiQNVrPpOBGEbab56c1Vtpf&#10;+UBDnVqRQzhWqMCk1FdSxsaQwzjzPXHmzj44TBmGVuqA1xzurJwXxVI67Dg3GOzp01BzqX+dgnH5&#10;fVtIb07n2s5bO3zZ8NNZpaaT8eMdRKIxPcR3917n+auyfIP/d/INcv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kCjUwgAAAN4AAAAPAAAAAAAAAAAAAAAAAJgCAABkcnMvZG93&#10;bnJldi54bWxQSwUGAAAAAAQABAD1AAAAhwMAAAAA&#10;" path="m334,167r1637,2c1989,169,2004,184,2004,203v,18,-15,33,-34,33l334,234v-19,,-34,-15,-34,-34c300,182,315,167,334,167xm400,400l,200,401,r-1,400xm1904,3r400,200l1904,403r,-400xe" fillcolor="black" strokeweight=".1pt">
                  <v:stroke joinstyle="bevel"/>
                  <v:path arrowok="t" o:connecttype="custom" o:connectlocs="2037783249,992984979;2147483647,1004863654;2147483647,1207030828;2147483647,1403258755;2037783249,1391380079;1830335355,1189212905;2037783249,992984979;2147483647,2147483647;0,1189212905;2147483647,0;2147483647,2147483647;2147483647,17850891;2147483647,1207030828;2147483647,2147483647;2147483647,17850891" o:connectangles="0,0,0,0,0,0,0,0,0,0,0,0,0,0,0"/>
                  <o:lock v:ext="edit" verticies="t"/>
                </v:shape>
                <v:rect id="Rectangle 92" o:spid="_x0000_s1057" style="position:absolute;left:27435;top:19452;width:1355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qtW8QA&#10;AADdAAAADwAAAGRycy9kb3ducmV2LnhtbESPzWoDMQyE74W8g1Ght8bbPbRhGyeEQCANvWSTBxBr&#10;7Q+15cV2stu3jw6F3iRmNPNpvZ29U3eKaQhs4G1ZgCJugh24M3C9HF5XoFJGtugCk4FfSrDdLJ7W&#10;WNkw8Znude6UhHCq0ECf81hpnZqePKZlGIlFa0P0mGWNnbYRJwn3TpdF8a49DiwNPY6076n5qW/e&#10;gL7Uh2lVu1iEU9l+u6/juaVgzMvzvPsElWnO/+a/66MV/PJDcOUbGUFv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6rVvEAAAA3QAAAA8AAAAAAAAAAAAAAAAAmAIAAGRycy9k&#10;b3ducmV2LnhtbFBLBQYAAAAABAAEAPUAAACJAwAAAAA=&#10;" filled="f" stroked="f">
                  <v:textbox style="mso-fit-shape-to-text:t" inset="0,0,0,0">
                    <w:txbxContent>
                      <w:p w:rsidR="005569F9" w:rsidRDefault="005569F9" w:rsidP="005569F9">
                        <w:r w:rsidRPr="00216DB0">
                          <w:rPr>
                            <w:color w:val="000000"/>
                          </w:rPr>
                          <w:t>Transient period between</w:t>
                        </w:r>
                        <w:r>
                          <w:rPr>
                            <w:color w:val="000000"/>
                          </w:rPr>
                          <w:t xml:space="preserve"> </w:t>
                        </w:r>
                      </w:p>
                    </w:txbxContent>
                  </v:textbox>
                </v:rect>
                <v:rect id="Rectangle 93" o:spid="_x0000_s1058" style="position:absolute;left:28330;top:21139;width:11710;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YIwMEA&#10;AADdAAAADwAAAGRycy9kb3ducmV2LnhtbERPzWoCMRC+F3yHMIK3mnUPVlejiCBo6cXVBxg2sz+Y&#10;TJYkdbdvbwqF3ubj+53tfrRGPMmHzrGCxTwDQVw53XGj4H47va9AhIis0TgmBT8UYL+bvG2x0G7g&#10;Kz3L2IgUwqFABW2MfSFlqFqyGOauJ05c7bzFmKBvpPY4pHBrZJ5lS2mx49TQYk/HlqpH+W0VyFt5&#10;Glal8Zn7zOsvczlfa3JKzabjYQMi0hj/xX/us07z8481/H6TTpC7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Y2CMDBAAAA3QAAAA8AAAAAAAAAAAAAAAAAmAIAAGRycy9kb3du&#10;cmV2LnhtbFBLBQYAAAAABAAEAPUAAACGAwAAAAA=&#10;" filled="f" stroked="f">
                  <v:textbox style="mso-fit-shape-to-text:t" inset="0,0,0,0">
                    <w:txbxContent>
                      <w:p w:rsidR="005569F9" w:rsidRDefault="005569F9" w:rsidP="005569F9">
                        <w:r w:rsidRPr="00216DB0">
                          <w:rPr>
                            <w:color w:val="000000"/>
                          </w:rPr>
                          <w:t>SBFD and non-SBFD</w:t>
                        </w:r>
                      </w:p>
                    </w:txbxContent>
                  </v:textbox>
                </v:rect>
                <v:rect id="Rectangle 94" o:spid="_x0000_s1059" style="position:absolute;left:36064;top:20891;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zCkcUA&#10;AADeAAAADwAAAGRycy9kb3ducmV2LnhtbESPzWoDMQyE74W8g1Ggt8abPbRhGyeEQCAtvWTTBxBr&#10;7Q+x5cV2stu3rw6F3iQ0mplvu5+9Uw+KaQhsYL0qQBE3wQ7cGfi+nl42oFJGtugCk4EfSrDfLZ62&#10;WNkw8YUede6UmHCq0ECf81hpnZqePKZVGInl1oboMcsaO20jTmLunS6L4lV7HFgSehzp2FNzq+/e&#10;gL7Wp2lTu1iEz7L9ch/nS0vBmOflfHgHlWnO/+K/77OV+m/rUgAER2bQu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3MKRxQAAAN4AAAAPAAAAAAAAAAAAAAAAAJgCAABkcnMv&#10;ZG93bnJldi54bWxQSwUGAAAAAAQABAD1AAAAigMAAAAA&#10;" filled="f" stroked="f">
                  <v:textbox style="mso-fit-shape-to-text:t" inset="0,0,0,0">
                    <w:txbxContent>
                      <w:p w:rsidR="005569F9" w:rsidRDefault="005569F9" w:rsidP="005569F9">
                        <w:r>
                          <w:rPr>
                            <w:color w:val="000000"/>
                          </w:rPr>
                          <w:t xml:space="preserve"> </w:t>
                        </w:r>
                      </w:p>
                    </w:txbxContent>
                  </v:textbox>
                </v:rect>
                <v:line id="Line 95" o:spid="_x0000_s1060" style="position:absolute;flip:y;visibility:visible;mso-wrap-style:square" from="25260,21432" to="27928,22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PptcYAAADeAAAADwAAAGRycy9kb3ducmV2LnhtbESPS2vDMBCE74X+B7GF3hrZLk1a10ow&#10;SQO95gG9Ltb6ga2VsZTY9a+PCoXcdpnZ+WazzWQ6caXBNZYVxIsIBHFhdcOVgvNp//IOwnlkjZ1l&#10;UvBLDjbrx4cMU21HPtD16CsRQtilqKD2vk+ldEVNBt3C9sRBK+1g0Id1qKQecAzhppNJFC2lwYYD&#10;ocaetjUV7fFiAve1amX0JuePXf7zdaC5ZLstlXp+mvJPEJ4mfzf/X3/rUH8VJzH8vRNmkO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9z6bXGAAAA3gAAAA8AAAAAAAAA&#10;AAAAAAAAoQIAAGRycy9kb3ducmV2LnhtbFBLBQYAAAAABAAEAPkAAACUAwAAAAA=&#10;" strokeweight=".7pt">
                  <v:stroke endcap="round"/>
                </v:line>
                <v:line id="Line 96" o:spid="_x0000_s1061" style="position:absolute;flip:x y;visibility:visible;mso-wrap-style:square" from="41210,21299" to="43999,22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rM8UAAADeAAAADwAAAGRycy9kb3ducmV2LnhtbESPT4vCMBDF7wt+hzCCtzVtwT9UYxFB&#10;ENaLXUGPYzO21WZSmqzWb28WFvY2w3vvN2+WWW8a8aDO1ZYVxOMIBHFhdc2lguP39nMOwnlkjY1l&#10;UvAiB9lq8LHEVNsnH+iR+1IECLsUFVTet6mUrqjIoBvbljhoV9sZ9GHtSqk7fAa4aWQSRVNpsOZw&#10;ocKWNhUV9/zHBIrbtrY+nya3r9ecce9mNskvSo2G/XoBwlPv/81/6Z0O9WdxksDvO2EGuX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ZsrM8UAAADeAAAADwAAAAAAAAAA&#10;AAAAAAChAgAAZHJzL2Rvd25yZXYueG1sUEsFBgAAAAAEAAQA+QAAAJMDAAAAAA==&#10;" strokeweight=".7pt">
                  <v:stroke endcap="round"/>
                </v:line>
                <v:rect id="Rectangle 97" o:spid="_x0000_s1062" alt="宽上对角线" style="position:absolute;left:13138;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qAmcYA&#10;AADeAAAADwAAAGRycy9kb3ducmV2LnhtbERPS2vCQBC+F/wPywje6saU+oiuYotCpSBqvHgbsmMS&#10;zM6m2VXjv+8WhN7m43vObNGaStyocaVlBYN+BII4s7rkXMExXb+OQTiPrLGyTAoe5GAx77zMMNH2&#10;znu6HXwuQgi7BBUU3teJlC4ryKDr25o4cGfbGPQBNrnUDd5DuKlkHEVDabDk0FBgTZ8FZZfD1SiY&#10;fD+Ww+rDvR9/VvFplG7rXbo5KdXrtsspCE+t/xc/3V86zB8N4jf4eyfcI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NqAmcYAAADeAAAADwAAAAAAAAAAAAAAAACYAgAAZHJz&#10;L2Rvd25yZXYueG1sUEsFBgAAAAAEAAQA9QAAAIsDAAAAAA==&#10;" fillcolor="black" stroked="f">
                  <v:fill r:id="rId9" o:title="" type="pattern"/>
                </v:rect>
                <v:line id="Line 98" o:spid="_x0000_s1063" style="position:absolute;visibility:visible;mso-wrap-style:square" from="13138,15386" to="24098,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Kn3MQAAADeAAAADwAAAGRycy9kb3ducmV2LnhtbERPS2sCMRC+F/wPYQq91azio2yNIoJF&#10;8KKrUHobkulm2c1k2aTu9t8bodDbfHzPWW0G14gbdaHyrGAyzkAQa28qLhVcL/vXNxAhIhtsPJOC&#10;XwqwWY+eVpgb3/OZbkUsRQrhkKMCG2ObSxm0JYdh7FvixH37zmFMsCul6bBP4a6R0yxbSIcVpwaL&#10;Le0s6br4cQpmvSk+Dqc6NLq2n8dy/qVRz5V6eR627yAiDfFf/Oc+mDR/OZnO4PFOukG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IqfcxAAAAN4AAAAPAAAAAAAAAAAA&#10;AAAAAKECAABkcnMvZG93bnJldi54bWxQSwUGAAAAAAQABAD5AAAAkgMAAAAA&#10;" strokeweight="1.45pt"/>
                <v:line id="Line 99" o:spid="_x0000_s1064" style="position:absolute;flip:y;visibility:visible;mso-wrap-style:square" from="24098,13201" to="24104,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brB8MAAADeAAAADwAAAGRycy9kb3ducmV2LnhtbERPS4vCMBC+L/gfwgh7W1MFX9UoKizr&#10;QRBfeB2asS02k9Jka/XXG0HwNh/fc6bzxhSipsrllhV0OxEI4sTqnFMFx8PvzwiE88gaC8uk4E4O&#10;5rPW1xRjbW+8o3rvUxFC2MWoIPO+jKV0SUYGXceWxIG72MqgD7BKpa7wFsJNIXtRNJAGcw4NGZa0&#10;yii57v+Ngsef35x3i+W4X7rmeJeHmh+nrVLf7WYxAeGp8R/x273WYf6w2+vD651wg5w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226wfDAAAA3gAAAA8AAAAAAAAAAAAA&#10;AAAAoQIAAGRycy9kb3ducmV2LnhtbFBLBQYAAAAABAAEAPkAAACRAwAAAAA=&#10;" strokeweight="1.45pt"/>
                <v:rect id="Rectangle 100" o:spid="_x0000_s1065" alt="宽上对角线" style="position:absolute;left:46005;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0jAcUA&#10;AADeAAAADwAAAGRycy9kb3ducmV2LnhtbERPTWvCQBC9F/oflhG81Y0BY42uYouCUpBqvHgbsmMS&#10;zM6m2VXjv3cLhd7m8T5ntuhMLW7UusqyguEgAkGcW11xoeCYrd/eQTiPrLG2TAoe5GAxf32ZYart&#10;nfd0O/hChBB2KSoovW9SKV1ekkE3sA1x4M62NegDbAupW7yHcFPLOIoSabDi0FBiQ58l5ZfD1SiY&#10;fD2WSf3hRsefVXwaZ7vmO9uelOr3uuUUhKfO/4v/3Bsd5o+HcQK/74Qb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rSMBxQAAAN4AAAAPAAAAAAAAAAAAAAAAAJgCAABkcnMv&#10;ZG93bnJldi54bWxQSwUGAAAAAAQABAD1AAAAigMAAAAA&#10;" fillcolor="black" stroked="f">
                  <v:fill r:id="rId9" o:title="" type="pattern"/>
                  <v:textbox>
                    <w:txbxContent>
                      <w:p w:rsidR="005569F9" w:rsidRDefault="005569F9" w:rsidP="005569F9">
                        <w:pPr>
                          <w:jc w:val="center"/>
                        </w:pPr>
                      </w:p>
                    </w:txbxContent>
                  </v:textbox>
                </v:rect>
                <v:line id="Line 101" o:spid="_x0000_s1066" style="position:absolute;visibility:visible;mso-wrap-style:square" from="46005,15386" to="56965,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A5q8MAAADeAAAADwAAAGRycy9kb3ducmV2LnhtbERP32vCMBB+H+x/CDfY20yVqaMzyhg4&#10;BF+0CrK3I7k1pc2lNNF2/70RBN/u4/t5i9XgGnGhLlSeFYxHGQhi7U3FpYLjYf32ASJEZIONZ1Lw&#10;TwFWy+enBebG97ynSxFLkUI45KjAxtjmUgZtyWEY+ZY4cX++cxgT7EppOuxTuGvkJMtm0mHFqcFi&#10;S9+WdF2cnYL33hQ/m10dGl3b07ac/mrUU6VeX4avTxCRhvgQ390bk+bPx5M53N5JN8jl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bwOavDAAAA3gAAAA8AAAAAAAAAAAAA&#10;AAAAoQIAAGRycy9kb3ducmV2LnhtbFBLBQYAAAAABAAEAPkAAACRAwAAAAA=&#10;" strokeweight="1.45pt"/>
                <v:line id="Line 102" o:spid="_x0000_s1067" style="position:absolute;flip:y;visibility:visible;mso-wrap-style:square" from="46005,13201" to="46018,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7dEmccAAADeAAAADwAAAGRycy9kb3ducmV2LnhtbESPS4vCQBCE7wv+h6GFva0ThX0YHUUF&#10;0cPC4guvTaZNgpmekBlj9NdvHxb21k1VV309nXeuUi01ofRsYDhIQBFn3pacGzge1m9foEJEtlh5&#10;JgMPCjCf9V6mmFp/5x21+5grCeGQooEixjrVOmQFOQwDXxOLdvGNwyhrk2vb4F3CXaVHSfKhHZYs&#10;DQXWtCoou+5vzsBzE7/Pu8Vy/F6H7vjQh5afpx9jXvvdYgIqUhf/zX/XWyv4n8OR8Mo7MoOe/Q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Tt0SZxwAAAN4AAAAPAAAAAAAA&#10;AAAAAAAAAKECAABkcnMvZG93bnJldi54bWxQSwUGAAAAAAQABAD5AAAAlQMAAAAA&#10;" strokeweight="1.45pt"/>
                <v:rect id="Rectangle 103" o:spid="_x0000_s1068" style="position:absolute;left:3066;top:14751;width:9043;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rDMEA&#10;AADeAAAADwAAAGRycy9kb3ducmV2LnhtbERPzWoCMRC+C75DGKE3zboHtatRRBC09OLaBxg2sz+Y&#10;TJYkdbdv3xQK3ubj+53dYbRGPMmHzrGC5SIDQVw53XGj4Ot+nm9AhIis0TgmBT8U4LCfTnZYaDfw&#10;jZ5lbEQK4VCggjbGvpAyVC1ZDAvXEyeudt5iTNA3UnscUrg1Ms+ylbTYcWposadTS9Wj/LYK5L08&#10;D5vS+Mx95PWnuV5uNTml3mbjcQsi0hhf4n/3Raf562X+Dn/vpBv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mawzBAAAA3gAAAA8AAAAAAAAAAAAAAAAAmAIAAGRycy9kb3du&#10;cmV2LnhtbFBLBQYAAAAABAAEAPUAAACGAwAAAAA=&#10;" filled="f" stroked="f">
                  <v:textbox style="mso-fit-shape-to-text:t" inset="0,0,0,0">
                    <w:txbxContent>
                      <w:p w:rsidR="005569F9" w:rsidRDefault="005569F9" w:rsidP="005569F9">
                        <w:r>
                          <w:rPr>
                            <w:color w:val="000000"/>
                          </w:rPr>
                          <w:t>OFF power level</w:t>
                        </w:r>
                      </w:p>
                    </w:txbxContent>
                  </v:textbox>
                </v:rect>
                <v:rect id="Rectangle 104" o:spid="_x0000_s1069" style="position:absolute;left:11307;top:14751;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VUTMUA&#10;AADeAAAADwAAAGRycy9kb3ducmV2LnhtbESP3WoCMRCF7wu+QxihdzWrQitbo4ggaOmNqw8wbGZ/&#10;aDJZktTdvn3notC7GebMOefb7ifv1INi6gMbWC4KUMR1sD23Bu6308sGVMrIFl1gMvBDCfa72dMW&#10;SxtGvtKjyq0SE04lGuhyHkqtU92Rx7QIA7HcmhA9Zlljq23EUcy906uieNUee5aEDgc6dlR/Vd/e&#10;gL5Vp3FTuViEj1Xz6S7na0PBmOf5dHgHlWnK/+K/77OV+m/LtQAIjsygd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BVRMxQAAAN4AAAAPAAAAAAAAAAAAAAAAAJgCAABkcnMv&#10;ZG93bnJldi54bWxQSwUGAAAAAAQABAD1AAAAigMAAAAA&#10;" filled="f" stroked="f">
                  <v:textbox style="mso-fit-shape-to-text:t" inset="0,0,0,0">
                    <w:txbxContent>
                      <w:p w:rsidR="005569F9" w:rsidRDefault="005569F9" w:rsidP="005569F9">
                        <w:r>
                          <w:rPr>
                            <w:color w:val="000000"/>
                          </w:rPr>
                          <w:t xml:space="preserve"> </w:t>
                        </w:r>
                      </w:p>
                    </w:txbxContent>
                  </v:textbox>
                </v:rect>
                <v:rect id="Rectangle 105" o:spid="_x0000_s1070" style="position:absolute;left:3066;top:16154;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nx18EA&#10;AADeAAAADwAAAGRycy9kb3ducmV2LnhtbERP22oCMRB9L/gPYQTfanYVWlmNUgRBpS+ufsCwmb3Q&#10;ZLIk0V3/3hQKfZvDuc5mN1ojHuRD51hBPs9AEFdOd9wouF0P7ysQISJrNI5JwZMC7LaTtw0W2g18&#10;oUcZG5FCOBSooI2xL6QMVUsWw9z1xImrnbcYE/SN1B6HFG6NXGTZh7TYcWposad9S9VPebcK5LU8&#10;DKvS+MydF/W3OR0vNTmlZtPxaw0i0hj/xX/uo07zP/NlDr/vpBvk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xJ8dfBAAAA3gAAAA8AAAAAAAAAAAAAAAAAmAIAAGRycy9kb3du&#10;cmV2LnhtbFBLBQYAAAAABAAEAPUAAACGAwAAAAA=&#10;" filled="f" stroked="f">
                  <v:textbox style="mso-fit-shape-to-text:t" inset="0,0,0,0">
                    <w:txbxContent>
                      <w:p w:rsidR="005569F9" w:rsidRDefault="005569F9" w:rsidP="005569F9">
                        <w:r>
                          <w:rPr>
                            <w:color w:val="000000"/>
                          </w:rPr>
                          <w:t xml:space="preserve"> </w:t>
                        </w:r>
                      </w:p>
                    </w:txbxContent>
                  </v:textbox>
                </v:rect>
                <v:rect id="Rectangle 106" o:spid="_x0000_s1071" style="position:absolute;left:2685;top:2724;width:8522;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tvoMEA&#10;AADeAAAADwAAAGRycy9kb3ducmV2LnhtbERP22oCMRB9L/gPYQTfatYVWlmNUgRBpS+ufsCwmb3Q&#10;ZLIk0V3/3hQKfZvDuc5mN1ojHuRD51jBYp6BIK6c7rhRcLse3lcgQkTWaByTgicF2G0nbxsstBv4&#10;Qo8yNiKFcChQQRtjX0gZqpYshrnriRNXO28xJugbqT0OKdwamWfZh7TYcWposad9S9VPebcK5LU8&#10;DKvS+Myd8/rbnI6XmpxSs+n4tQYRaYz/4j/3Uaf5n4tlDr/vpBvk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bb6DBAAAA3gAAAA8AAAAAAAAAAAAAAAAAmAIAAGRycy9kb3du&#10;cmV2LnhtbFBLBQYAAAAABAAEAPUAAACGAwAAAAA=&#10;" filled="f" stroked="f">
                  <v:textbox style="mso-fit-shape-to-text:t" inset="0,0,0,0">
                    <w:txbxContent>
                      <w:p w:rsidR="005569F9" w:rsidRDefault="005569F9" w:rsidP="005569F9">
                        <w:r>
                          <w:rPr>
                            <w:color w:val="000000"/>
                          </w:rPr>
                          <w:t>ON power level</w:t>
                        </w:r>
                      </w:p>
                    </w:txbxContent>
                  </v:textbox>
                </v:rect>
                <v:rect id="Rectangle 107" o:spid="_x0000_s1072" style="position:absolute;left:10444;top:2724;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fKO8EA&#10;AADeAAAADwAAAGRycy9kb3ducmV2LnhtbERP24rCMBB9F/yHMIJvmqqwK9UoIggq+2L1A4ZmesFk&#10;UpKs7f69WVjYtzmc62z3gzXiRT60jhUs5hkI4tLplmsFj/tptgYRIrJG45gU/FCA/W482mKuXc83&#10;ehWxFimEQ44Kmhi7XMpQNmQxzF1HnLjKeYsxQV9L7bFP4dbIZZZ9SIstp4YGOzo2VD6Lb6tA3otT&#10;vy6Mz9x1WX2Zy/lWkVNqOhkOGxCRhvgv/nOfdZr/uVit4PeddIP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XyjvBAAAA3gAAAA8AAAAAAAAAAAAAAAAAmAIAAGRycy9kb3du&#10;cmV2LnhtbFBLBQYAAAAABAAEAPUAAACGAwAAAAA=&#10;" filled="f" stroked="f">
                  <v:textbox style="mso-fit-shape-to-text:t" inset="0,0,0,0">
                    <w:txbxContent>
                      <w:p w:rsidR="005569F9" w:rsidRDefault="005569F9" w:rsidP="005569F9">
                        <w:r>
                          <w:rPr>
                            <w:color w:val="000000"/>
                          </w:rPr>
                          <w:t xml:space="preserve"> </w:t>
                        </w:r>
                      </w:p>
                    </w:txbxContent>
                  </v:textbox>
                </v:rect>
                <v:rect id="Rectangle 108" o:spid="_x0000_s1073" style="position:absolute;left:3301;top:4125;width:1150;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5ST8EA&#10;AADeAAAADwAAAGRycy9kb3ducmV2LnhtbERP22oCMRB9L/gPYQTfalYtKqtRpCDY4ourHzBsZi+Y&#10;TJYkdbd/3xQE3+ZwrrPdD9aIB/nQOlYwm2YgiEunW64V3K7H9zWIEJE1Gsek4JcC7Hejty3m2vV8&#10;oUcRa5FCOOSooImxy6UMZUMWw9R1xImrnLcYE/S11B77FG6NnGfZUlpsOTU02NFnQ+W9+LEK5LU4&#10;9uvC+Mx9z6uz+TpdKnJKTcbDYQMi0hBf4qf7pNP81WzxAf/vpBv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Uk/BAAAA3gAAAA8AAAAAAAAAAAAAAAAAmAIAAGRycy9kb3du&#10;cmV2LnhtbFBLBQYAAAAABAAEAPUAAACGAwAAAAA=&#10;" filled="f" stroked="f">
                  <v:textbox style="mso-fit-shape-to-text:t" inset="0,0,0,0">
                    <w:txbxContent>
                      <w:p w:rsidR="005569F9" w:rsidRDefault="005569F9" w:rsidP="005569F9"/>
                    </w:txbxContent>
                  </v:textbox>
                </v:rect>
                <v:rect id="Rectangle 109" o:spid="_x0000_s1074" style="position:absolute;left:9847;top:4127;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L31MEA&#10;AADeAAAADwAAAGRycy9kb3ducmV2LnhtbERP22oCMRB9L/gPYQTfalalKqtRpCDY4ourHzBsZi+Y&#10;TJYkdbd/3xQE3+ZwrrPdD9aIB/nQOlYwm2YgiEunW64V3K7H9zWIEJE1Gsek4JcC7Hejty3m2vV8&#10;oUcRa5FCOOSooImxy6UMZUMWw9R1xImrnLcYE/S11B77FG6NnGfZUlpsOTU02NFnQ+W9+LEK5LU4&#10;9uvC+Mx9z6uz+TpdKnJKTcbDYQMi0hBf4qf7pNP81WzxAf/vpBv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y99TBAAAA3gAAAA8AAAAAAAAAAAAAAAAAmAIAAGRycy9kb3du&#10;cmV2LnhtbFBLBQYAAAAABAAEAPUAAACGAwAAAAA=&#10;" filled="f" stroked="f">
                  <v:textbox style="mso-fit-shape-to-text:t" inset="0,0,0,0">
                    <w:txbxContent>
                      <w:p w:rsidR="005569F9" w:rsidRDefault="005569F9" w:rsidP="005569F9">
                        <w:r>
                          <w:rPr>
                            <w:color w:val="000000"/>
                          </w:rPr>
                          <w:t xml:space="preserve"> </w:t>
                        </w:r>
                      </w:p>
                    </w:txbxContent>
                  </v:textbox>
                </v:rect>
                <v:shape id="Freeform 110" o:spid="_x0000_s1075" style="position:absolute;left:12001;top:4406;width:29667;height:102;visibility:visible;mso-wrap-style:square;v-text-anchor:top" coordsize="1625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JKOsMA&#10;AADeAAAADwAAAGRycy9kb3ducmV2LnhtbERPS2sCMRC+F/ofwhS8FM2q+GA1igi2gher4nnYjLvb&#10;JpN1E3X990YQepuP7znTeWONuFLtS8cKup0EBHHmdMm5gsN+1R6D8AFZo3FMCu7kYT57f5tiqt2N&#10;f+i6C7mIIexTVFCEUKVS+qwgi77jKuLInVxtMURY51LXeIvh1shekgylxZJjQ4EVLQvK/nYXq0AP&#10;zr+4GQ1WvDXHr/v3gT7RkFKtj2YxARGoCf/il3ut4/xRtz+E5zvxBj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2JKOsMAAADeAAAADwAAAAAAAAAAAAAAAACYAgAAZHJzL2Rv&#10;d25yZXYueG1sUEsFBgAAAAAEAAQA9QAAAIgD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7,342375844;2147483647,342375844;2147483647,174541644;2147483647,6707633;2147483647,6707633;2147483647,6707633;2147483647,174541644;2147483647,342375844;2147483647,342375844;2147483647,174541644;2147483647,6707633;2147483647,6707633;2147483647,6707633;2147483647,174541644;2147483647,342375844;2147483647,349083478;2147483647,181249467;2147483647,13415267;2147483647,13415267;2147483647,13415267;2147483647,181249467;2147483647,349083478;2147483647,349083478;2147483647,181249467;2147483647,13415267;2147483647,13415267;2147483647,13415267;2147483647,181249467;2147483647,349083478;2147483647,349083478;2147483647,181249467;2147483647,20122900;2147483647,20122900;2147483647,20122900;2147483647,187957100;2147483647,355791111;2147483647,355791111;2147483647,187957100;2147483647,20122900;2147483647,20122900;2147483647,20122900;2147483647,187957100;2147483647,355791111;2147483647,355791111;2147483647,187957100;2147483647,20122900;2147483647,20122900;2147483647,20122900;2147483647,187957100;2147483647,362498744;2147483647,362498744;2147483647,194664733;2147483647,26866233" o:connectangles="0,0,0,0,0,0,0,0,0,0,0,0,0,0,0,0,0,0,0,0,0,0,0,0,0,0,0,0,0,0,0,0,0,0,0,0,0,0,0,0,0,0,0,0,0,0,0,0,0,0,0,0,0,0"/>
                  <o:lock v:ext="edit" verticies="t"/>
                </v:shape>
                <v:shape id="Freeform 111" o:spid="_x0000_s1076" style="position:absolute;left:13081;top:10655;width:14300;height:730;visibility:visible;mso-wrap-style:square;v-text-anchor:top" coordsize="15666,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NcjMIA&#10;AADeAAAADwAAAGRycy9kb3ducmV2LnhtbERPTYvCMBC9C/6HMIIX0VQFlWoUEUTZy7LVi7exGdti&#10;MylNWuu/3wgLe5vH+5zNrjOlaKl2hWUF00kEgji1uuBMwfVyHK9AOI+ssbRMCt7kYLft9zYYa/vi&#10;H2oTn4kQwi5GBbn3VSylS3My6Ca2Ig7cw9YGfYB1JnWNrxBuSjmLooU0WHBoyLGiQ07pM2mMAh65&#10;uzkVb2ra21Wm375JzNdIqeGg269BeOr8v/jPfdZh/nI6X8LnnXCD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81yMwgAAAN4AAAAPAAAAAAAAAAAAAAAAAJgCAABkcnMvZG93&#10;bnJldi54bWxQSwUGAAAAAAQABAD1AAAAhwMAAAAA&#10;" path="m66,327r14934,6c15037,333,15066,363,15066,400v,37,-29,67,-66,67l66,460c30,460,,430,,393,,357,30,327,66,327xm14867,r799,400l14866,800,14867,xe" fillcolor="black" strokeweight=".1pt">
                  <v:stroke joinstyle="bevel"/>
                  <v:path arrowok="t" o:connecttype="custom" o:connectlocs="50201982,248553194;2147483647,253116367;2147483647,304044479;2147483647,354964195;50201982,349643170;0,298723454;50201982,248553194;2147483647,0;2147483647,304044479;2147483647,608080562;2147483647,0" o:connectangles="0,0,0,0,0,0,0,0,0,0,0"/>
                  <o:lock v:ext="edit" verticies="t"/>
                </v:shape>
                <v:shape id="Freeform 112" o:spid="_x0000_s1077" style="position:absolute;left:41624;top:10648;width:15405;height:731;visibility:visible;mso-wrap-style:square;v-text-anchor:top" coordsize="843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IzuMYA&#10;AADeAAAADwAAAGRycy9kb3ducmV2LnhtbESPQU/CQBCF7yT+h82YeIMtkCipLIQgCHITq+exO7aN&#10;3dmyu0D9987BxNtM3pv3vpkve9eqC4XYeDYwHmWgiEtvG64MFG/b4QxUTMgWW89k4IciLBc3gznm&#10;1l/5lS7HVCkJ4ZijgTqlLtc6ljU5jCPfEYv25YPDJGuotA14lXDX6kmW3WuHDUtDjR2tayq/j2dn&#10;YPM5e375mJAL77un1WHdFHs+Fcbc3farR1CJ+vRv/rveW8F/GE+FV96RGf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AIzuMYAAADeAAAADwAAAAAAAAAAAAAAAACYAgAAZHJz&#10;L2Rvd25yZXYueG1sUEsFBgAAAAAEAAQA9QAAAIsDAAAAAA==&#10;" path="m334,166r8066,3c8419,169,8434,184,8434,203v,18,-15,33,-34,33l334,233v-19,,-34,-15,-34,-33c300,181,315,166,334,166xm400,400l,199,401,r-1,400xe" fillcolor="black" strokeweight=".1pt">
                  <v:stroke joinstyle="bevel"/>
                  <v:path arrowok="t" o:connecttype="custom" o:connectlocs="2035371884,1012168464;2147483647,1030471378;2147483647,1237781340;2147483647,1439012687;2035371884,1420709774;1828154851,1219511870;2035371884,1012168464;2147483647,2147483647;0,1213399812;2147483647,0;2147483647,2147483647" o:connectangles="0,0,0,0,0,0,0,0,0,0,0"/>
                  <o:lock v:ext="edit" verticies="t"/>
                </v:shape>
                <v:rect id="Rectangle 113" o:spid="_x0000_s1078" style="position:absolute;left:20260;top:7550;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90cEA&#10;AADeAAAADwAAAGRycy9kb3ducmV2LnhtbERP22oCMRB9L/gPYQTfalaFqqtRpCDY4ourHzBsZi+Y&#10;TJYkdbd/3xQE3+ZwrrPdD9aIB/nQOlYwm2YgiEunW64V3K7H9xWIEJE1Gsek4JcC7Hejty3m2vV8&#10;oUcRa5FCOOSooImxy6UMZUMWw9R1xImrnLcYE/S11B77FG6NnGfZh7TYcmposKPPhsp78WMVyGtx&#10;7FeF8Zn7nldn83W6VOSUmoyHwwZEpCG+xE/3Saf5y9liDf/vpBv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I//dHBAAAA3gAAAA8AAAAAAAAAAAAAAAAAmAIAAGRycy9kb3du&#10;cmV2LnhtbFBLBQYAAAAABAAEAPUAAACGAwAAAAA=&#10;" filled="f" stroked="f">
                  <v:textbox style="mso-fit-shape-to-text:t" inset="0,0,0,0">
                    <w:txbxContent>
                      <w:p w:rsidR="005569F9" w:rsidRDefault="005569F9" w:rsidP="005569F9">
                        <w:r>
                          <w:rPr>
                            <w:color w:val="000000"/>
                          </w:rPr>
                          <w:t xml:space="preserve"> </w:t>
                        </w:r>
                      </w:p>
                    </w:txbxContent>
                  </v:textbox>
                </v:rect>
                <v:rect id="Rectangle 114" o:spid="_x0000_s1079" style="position:absolute;left:15866;top:8953;width:8858;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MnMcUA&#10;AADeAAAADwAAAGRycy9kb3ducmV2LnhtbESP3WoCMRCF7wu+QxihdzWrSCtbo4ggaOmNqw8wbGZ/&#10;aDJZktTdvn3notC7GebMOefb7ifv1INi6gMbWC4KUMR1sD23Bu6308sGVMrIFl1gMvBDCfa72dMW&#10;SxtGvtKjyq0SE04lGuhyHkqtU92Rx7QIA7HcmhA9Zlljq23EUcy906uieNUee5aEDgc6dlR/Vd/e&#10;gL5Vp3FTuViEj1Xz6S7na0PBmOf5dHgHlWnK/+K/77OV+m/LtQAIjsygd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AycxxQAAAN4AAAAPAAAAAAAAAAAAAAAAAJgCAABkcnMv&#10;ZG93bnJldi54bWxQSwUGAAAAAAQABAD1AAAAigMAAAAA&#10;" filled="f" stroked="f">
                  <v:textbox style="mso-fit-shape-to-text:t" inset="0,0,0,0">
                    <w:txbxContent>
                      <w:p w:rsidR="005569F9" w:rsidRDefault="005569F9" w:rsidP="005569F9">
                        <w:r>
                          <w:rPr>
                            <w:color w:val="000000"/>
                          </w:rPr>
                          <w:t>UL t</w:t>
                        </w:r>
                        <w:r>
                          <w:rPr>
                            <w:rFonts w:hint="eastAsia"/>
                            <w:color w:val="000000"/>
                          </w:rPr>
                          <w:t>ransmission</w:t>
                        </w:r>
                      </w:p>
                    </w:txbxContent>
                  </v:textbox>
                </v:rect>
                <v:rect id="Rectangle 115" o:spid="_x0000_s1080" style="position:absolute;left:23587;top:8953;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CqsEA&#10;AADeAAAADwAAAGRycy9kb3ducmV2LnhtbERP22oCMRB9L/gPYQTfanZFWlmNUgRBpS+ufsCwmb3Q&#10;ZLIk0V3/3hQKfZvDuc5mN1ojHuRD51hBPs9AEFdOd9wouF0P7ysQISJrNI5JwZMC7LaTtw0W2g18&#10;oUcZG5FCOBSooI2xL6QMVUsWw9z1xImrnbcYE/SN1B6HFG6NXGTZh7TYcWposad9S9VPebcK5LU8&#10;DKvS+MydF/W3OR0vNTmlZtPxaw0i0hj/xX/uo07zP/NlDr/vpBvk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RPgqrBAAAA3gAAAA8AAAAAAAAAAAAAAAAAmAIAAGRycy9kb3du&#10;cmV2LnhtbFBLBQYAAAAABAAEAPUAAACGAwAAAAA=&#10;" filled="f" stroked="f">
                  <v:textbox style="mso-fit-shape-to-text:t" inset="0,0,0,0">
                    <w:txbxContent>
                      <w:p w:rsidR="005569F9" w:rsidRDefault="005569F9" w:rsidP="005569F9">
                        <w:r>
                          <w:rPr>
                            <w:color w:val="000000"/>
                          </w:rPr>
                          <w:t xml:space="preserve"> </w:t>
                        </w:r>
                      </w:p>
                    </w:txbxContent>
                  </v:textbox>
                </v:rect>
                <v:rect id="Rectangle 116" o:spid="_x0000_s1081" style="position:absolute;left:49836;top:7550;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0c3cEA&#10;AADeAAAADwAAAGRycy9kb3ducmV2LnhtbERP22oCMRB9L/gPYQTfatZFWlmNUgRBpS+ufsCwmb3Q&#10;ZLIk0V3/3hQKfZvDuc5mN1ojHuRD51jBYp6BIK6c7rhRcLse3lcgQkTWaByTgicF2G0nbxsstBv4&#10;Qo8yNiKFcChQQRtjX0gZqpYshrnriRNXO28xJugbqT0OKdwamWfZh7TYcWposad9S9VPebcK5LU8&#10;DKvS+Myd8/rbnI6XmpxSs+n4tQYRaYz/4j/3Uaf5n4tlDr/vpBvk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SdHN3BAAAA3gAAAA8AAAAAAAAAAAAAAAAAmAIAAGRycy9kb3du&#10;cmV2LnhtbFBLBQYAAAAABAAEAPUAAACGAwAAAAA=&#10;" filled="f" stroked="f">
                  <v:textbox style="mso-fit-shape-to-text:t" inset="0,0,0,0">
                    <w:txbxContent>
                      <w:p w:rsidR="005569F9" w:rsidRDefault="005569F9" w:rsidP="005569F9">
                        <w:r>
                          <w:rPr>
                            <w:color w:val="000000"/>
                          </w:rPr>
                          <w:t xml:space="preserve"> </w:t>
                        </w:r>
                      </w:p>
                    </w:txbxContent>
                  </v:textbox>
                </v:rect>
                <v:rect id="Rectangle 117" o:spid="_x0000_s1082" style="position:absolute;left:46079;top:8953;width:15595;height:2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6oK8UA&#10;AADeAAAADwAAAGRycy9kb3ducmV2LnhtbERPTWvCQBC9C/0PyxS8SN1oxdrUVYogeCiI0YPehuw0&#10;mzY7G7KrSfvrXUHwNo/3OfNlZytxocaXjhWMhgkI4tzpkgsFh/36ZQbCB2SNlWNS8Eceloun3hxT&#10;7Vre0SULhYgh7FNUYEKoUyl9bsiiH7qaOHLfrrEYImwKqRtsY7it5DhJptJiybHBYE0rQ/lvdrYK&#10;1ttjSfwvd4P3Wet+8vEpM1+1Uv3n7vMDRKAuPMR390bH+W+jySvc3ok3yM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TqgrxQAAAN4AAAAPAAAAAAAAAAAAAAAAAJgCAABkcnMv&#10;ZG93bnJldi54bWxQSwUGAAAAAAQABAD1AAAAigMAAAAA&#10;" filled="f" stroked="f">
                  <v:textbox style="mso-fit-shape-to-text:t" inset="0,0,0,0">
                    <w:txbxContent>
                      <w:p w:rsidR="005569F9" w:rsidRDefault="005569F9" w:rsidP="005569F9">
                        <w:r>
                          <w:rPr>
                            <w:color w:val="000000"/>
                          </w:rPr>
                          <w:t xml:space="preserve">GP </w:t>
                        </w:r>
                        <w:r>
                          <w:rPr>
                            <w:rFonts w:hint="eastAsia"/>
                            <w:color w:val="000000"/>
                          </w:rPr>
                          <w:t>or</w:t>
                        </w:r>
                        <w:r>
                          <w:rPr>
                            <w:color w:val="000000"/>
                          </w:rPr>
                          <w:t xml:space="preserve"> </w:t>
                        </w:r>
                        <w:r>
                          <w:rPr>
                            <w:rFonts w:hint="eastAsia"/>
                            <w:color w:val="000000"/>
                          </w:rPr>
                          <w:t>UL transmission</w:t>
                        </w:r>
                      </w:p>
                    </w:txbxContent>
                  </v:textbox>
                </v:rect>
                <v:rect id="Rectangle 118" o:spid="_x0000_s1083" style="position:absolute;left:53608;top:8953;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ghMsEA&#10;AADeAAAADwAAAGRycy9kb3ducmV2LnhtbERP24rCMBB9F/yHMIJvmiqyK9UoIggq+2L1A4ZmesFk&#10;UpKs7f69WVjYtzmc62z3gzXiRT60jhUs5hkI4tLplmsFj/tptgYRIrJG45gU/FCA/W482mKuXc83&#10;ehWxFimEQ44Kmhi7XMpQNmQxzF1HnLjKeYsxQV9L7bFP4dbIZZZ9SIstp4YGOzo2VD6Lb6tA3otT&#10;vy6Mz9x1WX2Zy/lWkVNqOhkOGxCRhvgv/nOfdZr/uVit4PeddIP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4ITLBAAAA3gAAAA8AAAAAAAAAAAAAAAAAmAIAAGRycy9kb3du&#10;cmV2LnhtbFBLBQYAAAAABAAEAPUAAACGAwAAAAA=&#10;" filled="f" stroked="f">
                  <v:textbox style="mso-fit-shape-to-text:t" inset="0,0,0,0">
                    <w:txbxContent>
                      <w:p w:rsidR="005569F9" w:rsidRDefault="005569F9" w:rsidP="005569F9">
                        <w:r>
                          <w:rPr>
                            <w:color w:val="000000"/>
                          </w:rPr>
                          <w:t xml:space="preserve"> </w:t>
                        </w:r>
                      </w:p>
                    </w:txbxContent>
                  </v:textbox>
                </v:rect>
                <v:shape id="Freeform 119" o:spid="_x0000_s1084" style="position:absolute;left:56921;top:10966;width:1003;height:102;visibility:visible;mso-wrap-style:square;v-text-anchor:top" coordsize="55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h+icEA&#10;AADeAAAADwAAAGRycy9kb3ducmV2LnhtbERPS4vCMBC+C/6HMII3TV1fpRrFrQh79YF4HJqxLTaT&#10;2kSt/36zsOBtPr7nLNetqcSTGldaVjAaRiCIM6tLzhWcjrtBDMJ5ZI2VZVLwJgfrVbezxETbF+/p&#10;efC5CCHsElRQeF8nUrqsIINuaGviwF1tY9AH2ORSN/gK4aaSX1E0kwZLDg0F1pQWlN0OD6MgdRe5&#10;92e7GVfb+Hsa0/texqlS/V67WYDw1PqP+N/9o8P8+Wgyhb93wg1y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ofonBAAAA3gAAAA8AAAAAAAAAAAAAAAAAmAIAAGRycy9kb3du&#10;cmV2LnhtbFBLBQYAAAAABAAEAPUAAACGAw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7,14185506;2147483647,21296830;2147483647,198820517;2147483647,376307060;2147483647,369195736;2111792592,191709192;2147483647,14185506" o:connectangles="0,0,0,0,0,0,0,0,0,0,0,0,0,0"/>
                  <o:lock v:ext="edit" verticies="t"/>
                </v:shape>
                <v:shape id="Freeform 120" o:spid="_x0000_s1085" style="position:absolute;left:12001;top:10966;width:1003;height:95;visibility:visible;mso-wrap-style:square;v-text-anchor:top" coordsize="1101,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ZCacQA&#10;AADeAAAADwAAAGRycy9kb3ducmV2LnhtbERPS2vCQBC+F/wPywi91Y2tqERXkZZCIyj4OHgcd8ck&#10;mJ0N2Y2m/94VCr3Nx/ec+bKzlbhR40vHCoaDBASxdqbkXMHx8P02BeEDssHKMSn4JQ/LRe9ljqlx&#10;d97RbR9yEUPYp6igCKFOpfS6IIt+4GriyF1cYzFE2OTSNHiP4baS70kylhZLjg0F1vRZkL7uW6ug&#10;Pn/oQ+5PeoTSZdtNm7Vf60yp1363moEI1IV/8Z/7x8T5k+FoDM934g1y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GQmnEAAAA3gAAAA8AAAAAAAAAAAAAAAAAmAIAAGRycy9k&#10;b3ducmV2LnhtbFBLBQYAAAAABAAEAPUAAACJAw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r w:rsidR="00D20628" w:rsidRPr="00D20628">
        <w:rPr>
          <w:rFonts w:hint="eastAsia"/>
          <w:color w:val="000000" w:themeColor="text1"/>
        </w:rPr>
        <w:t>Figure 1: Transient period between SBFD and non-SBFD</w:t>
      </w:r>
    </w:p>
    <w:p w:rsidR="00D20628" w:rsidRPr="00D20628" w:rsidRDefault="00D20628" w:rsidP="000D3541">
      <w:pPr>
        <w:rPr>
          <w:b/>
          <w:color w:val="000000" w:themeColor="text1"/>
        </w:rPr>
      </w:pPr>
      <w:r w:rsidRPr="000D3541">
        <w:rPr>
          <w:rFonts w:hint="eastAsia"/>
          <w:color w:val="000000" w:themeColor="text1"/>
        </w:rPr>
        <w:t>For t</w:t>
      </w:r>
      <w:r w:rsidRPr="000D3541">
        <w:rPr>
          <w:color w:val="000000" w:themeColor="text1"/>
        </w:rPr>
        <w:t>ransient period between SBFD and non-SBFD</w:t>
      </w:r>
      <w:r w:rsidRPr="000D3541">
        <w:rPr>
          <w:rFonts w:hint="eastAsia"/>
          <w:color w:val="000000" w:themeColor="text1"/>
        </w:rPr>
        <w:t xml:space="preserve"> testing, it is needed to add a new test model which can switch between </w:t>
      </w:r>
      <w:r w:rsidRPr="000D3541">
        <w:rPr>
          <w:color w:val="000000" w:themeColor="text1"/>
        </w:rPr>
        <w:t>SBFD and non-SBFD</w:t>
      </w:r>
      <w:r>
        <w:rPr>
          <w:rFonts w:hint="eastAsia"/>
          <w:color w:val="000000" w:themeColor="text1"/>
        </w:rPr>
        <w:t>, as shown in figure 1.</w:t>
      </w:r>
    </w:p>
    <w:p w:rsidR="000D3541" w:rsidRDefault="000D3541" w:rsidP="000D3541">
      <w:pPr>
        <w:rPr>
          <w:b/>
          <w:color w:val="000000" w:themeColor="text1"/>
        </w:rPr>
      </w:pPr>
      <w:r w:rsidRPr="00171771">
        <w:rPr>
          <w:rFonts w:hint="eastAsia"/>
          <w:b/>
          <w:color w:val="000000" w:themeColor="text1"/>
        </w:rPr>
        <w:t xml:space="preserve">Proposal </w:t>
      </w:r>
      <w:r w:rsidR="00DC1C6B">
        <w:rPr>
          <w:rFonts w:hint="eastAsia"/>
          <w:b/>
          <w:color w:val="000000" w:themeColor="text1"/>
        </w:rPr>
        <w:t>4</w:t>
      </w:r>
      <w:r w:rsidRPr="00171771">
        <w:rPr>
          <w:rFonts w:hint="eastAsia"/>
          <w:b/>
          <w:color w:val="000000" w:themeColor="text1"/>
        </w:rPr>
        <w:t xml:space="preserve"> </w:t>
      </w:r>
      <w:proofErr w:type="gramStart"/>
      <w:r w:rsidRPr="000D3541">
        <w:rPr>
          <w:rFonts w:hint="eastAsia"/>
          <w:b/>
          <w:color w:val="000000" w:themeColor="text1"/>
        </w:rPr>
        <w:t>For</w:t>
      </w:r>
      <w:proofErr w:type="gramEnd"/>
      <w:r w:rsidRPr="000D3541">
        <w:rPr>
          <w:rFonts w:hint="eastAsia"/>
          <w:b/>
          <w:color w:val="000000" w:themeColor="text1"/>
        </w:rPr>
        <w:t xml:space="preserve"> t</w:t>
      </w:r>
      <w:r w:rsidRPr="000D3541">
        <w:rPr>
          <w:b/>
          <w:color w:val="000000" w:themeColor="text1"/>
        </w:rPr>
        <w:t>ransient period between SBFD and non-SBFD</w:t>
      </w:r>
      <w:r w:rsidRPr="000D3541">
        <w:rPr>
          <w:rFonts w:hint="eastAsia"/>
          <w:b/>
          <w:color w:val="000000" w:themeColor="text1"/>
        </w:rPr>
        <w:t xml:space="preserve"> testing, it is needed to add a new test model which can switch between </w:t>
      </w:r>
      <w:r w:rsidRPr="000D3541">
        <w:rPr>
          <w:b/>
          <w:color w:val="000000" w:themeColor="text1"/>
        </w:rPr>
        <w:t>SBFD and non-SBFD</w:t>
      </w:r>
      <w:r w:rsidRPr="000D3541">
        <w:rPr>
          <w:rFonts w:hint="eastAsia"/>
          <w:b/>
          <w:color w:val="000000" w:themeColor="text1"/>
        </w:rPr>
        <w:t xml:space="preserve">. </w:t>
      </w:r>
    </w:p>
    <w:p w:rsidR="006C12AF" w:rsidRPr="006C12AF" w:rsidRDefault="006C12AF" w:rsidP="000D3541">
      <w:pPr>
        <w:rPr>
          <w:color w:val="000000" w:themeColor="text1"/>
        </w:rPr>
      </w:pPr>
      <w:r w:rsidRPr="006C12AF">
        <w:rPr>
          <w:color w:val="000000" w:themeColor="text1"/>
        </w:rPr>
        <w:t>For SBFD capable BS, the desired test model and frequ</w:t>
      </w:r>
      <w:r>
        <w:rPr>
          <w:color w:val="000000" w:themeColor="text1"/>
        </w:rPr>
        <w:t xml:space="preserve">ency location of wanted signal </w:t>
      </w:r>
      <w:r w:rsidRPr="006C12AF">
        <w:rPr>
          <w:color w:val="000000" w:themeColor="text1"/>
        </w:rPr>
        <w:t>f</w:t>
      </w:r>
      <w:r>
        <w:rPr>
          <w:rFonts w:hint="eastAsia"/>
          <w:color w:val="000000" w:themeColor="text1"/>
        </w:rPr>
        <w:t>or</w:t>
      </w:r>
      <w:r w:rsidRPr="006C12AF">
        <w:rPr>
          <w:color w:val="000000" w:themeColor="text1"/>
        </w:rPr>
        <w:t xml:space="preserve"> in-channel adjacent subband leakage requirement testing are the same as those used for BS AC</w:t>
      </w:r>
      <w:r>
        <w:rPr>
          <w:color w:val="000000" w:themeColor="text1"/>
        </w:rPr>
        <w:t>LR absolute basic limit test</w:t>
      </w:r>
      <w:r>
        <w:rPr>
          <w:rFonts w:hint="eastAsia"/>
          <w:color w:val="000000" w:themeColor="text1"/>
        </w:rPr>
        <w:t>,</w:t>
      </w:r>
      <w:r w:rsidRPr="006C12AF">
        <w:rPr>
          <w:color w:val="000000" w:themeColor="text1"/>
        </w:rPr>
        <w:t xml:space="preserve"> but with different test frequency ranges. These contents need to be added to TS 38.141-1 and TS 38.141- 2</w:t>
      </w:r>
    </w:p>
    <w:p w:rsidR="00C31DD8" w:rsidRDefault="00C31DD8" w:rsidP="00C31DD8">
      <w:pPr>
        <w:rPr>
          <w:b/>
          <w:color w:val="000000" w:themeColor="text1"/>
        </w:rPr>
      </w:pPr>
      <w:r w:rsidRPr="00171771">
        <w:rPr>
          <w:rFonts w:hint="eastAsia"/>
          <w:b/>
          <w:color w:val="000000" w:themeColor="text1"/>
        </w:rPr>
        <w:t xml:space="preserve">Proposal </w:t>
      </w:r>
      <w:r w:rsidR="00DC1C6B">
        <w:rPr>
          <w:rFonts w:hint="eastAsia"/>
          <w:b/>
          <w:color w:val="000000" w:themeColor="text1"/>
        </w:rPr>
        <w:t>5</w:t>
      </w:r>
      <w:r w:rsidRPr="00171771">
        <w:rPr>
          <w:rFonts w:hint="eastAsia"/>
          <w:b/>
          <w:color w:val="000000" w:themeColor="text1"/>
        </w:rPr>
        <w:t xml:space="preserve">: </w:t>
      </w:r>
      <w:r w:rsidRPr="006C12AF">
        <w:rPr>
          <w:b/>
          <w:color w:val="000000" w:themeColor="text1"/>
        </w:rPr>
        <w:t>For in-channel adjacent subband leakage requirement</w:t>
      </w:r>
      <w:r>
        <w:rPr>
          <w:rFonts w:hint="eastAsia"/>
          <w:b/>
          <w:color w:val="000000" w:themeColor="text1"/>
        </w:rPr>
        <w:t xml:space="preserve"> testing</w:t>
      </w:r>
      <w:r w:rsidRPr="006C12AF">
        <w:rPr>
          <w:b/>
          <w:color w:val="000000" w:themeColor="text1"/>
        </w:rPr>
        <w:t xml:space="preserve"> </w:t>
      </w:r>
      <w:r>
        <w:rPr>
          <w:rFonts w:hint="eastAsia"/>
          <w:b/>
          <w:color w:val="000000" w:themeColor="text1"/>
        </w:rPr>
        <w:t xml:space="preserve">of </w:t>
      </w:r>
      <w:r w:rsidRPr="006C12AF">
        <w:rPr>
          <w:b/>
          <w:color w:val="000000" w:themeColor="text1"/>
        </w:rPr>
        <w:t>SBFD capable BS</w:t>
      </w:r>
      <w:r w:rsidRPr="006C12AF">
        <w:rPr>
          <w:rFonts w:hint="eastAsia"/>
          <w:b/>
          <w:color w:val="000000" w:themeColor="text1"/>
        </w:rPr>
        <w:t>,</w:t>
      </w:r>
      <w:r w:rsidRPr="006C12AF">
        <w:rPr>
          <w:b/>
          <w:color w:val="000000" w:themeColor="text1"/>
        </w:rPr>
        <w:t xml:space="preserve"> </w:t>
      </w:r>
      <w:r>
        <w:rPr>
          <w:rFonts w:hint="eastAsia"/>
          <w:b/>
          <w:color w:val="000000" w:themeColor="text1"/>
        </w:rPr>
        <w:t xml:space="preserve">the desired test model and frequency location of wanted signal </w:t>
      </w:r>
      <w:r w:rsidRPr="005A09CA">
        <w:rPr>
          <w:b/>
          <w:color w:val="000000" w:themeColor="text1"/>
        </w:rPr>
        <w:t>are the same as th</w:t>
      </w:r>
      <w:r>
        <w:rPr>
          <w:rFonts w:hint="eastAsia"/>
          <w:b/>
          <w:color w:val="000000" w:themeColor="text1"/>
        </w:rPr>
        <w:t>ose</w:t>
      </w:r>
      <w:r w:rsidRPr="005A09CA">
        <w:rPr>
          <w:b/>
          <w:color w:val="000000" w:themeColor="text1"/>
        </w:rPr>
        <w:t xml:space="preserve"> used for BS ACLR absolute basic limit testing</w:t>
      </w:r>
      <w:r>
        <w:rPr>
          <w:rFonts w:hint="eastAsia"/>
          <w:b/>
          <w:color w:val="000000" w:themeColor="text1"/>
        </w:rPr>
        <w:t>,</w:t>
      </w:r>
      <w:r w:rsidRPr="006C12AF">
        <w:rPr>
          <w:rFonts w:hint="eastAsia"/>
          <w:b/>
          <w:color w:val="000000" w:themeColor="text1"/>
        </w:rPr>
        <w:t xml:space="preserve"> </w:t>
      </w:r>
      <w:r w:rsidRPr="006C12AF">
        <w:rPr>
          <w:b/>
          <w:color w:val="000000" w:themeColor="text1"/>
        </w:rPr>
        <w:t>but with different test frequency ranges.</w:t>
      </w:r>
    </w:p>
    <w:p w:rsidR="00C31DD8" w:rsidRDefault="00C31DD8" w:rsidP="00C31DD8">
      <w:pPr>
        <w:rPr>
          <w:b/>
          <w:color w:val="000000" w:themeColor="text1"/>
        </w:rPr>
      </w:pPr>
      <w:r w:rsidRPr="00171771">
        <w:rPr>
          <w:rFonts w:hint="eastAsia"/>
          <w:b/>
          <w:color w:val="000000" w:themeColor="text1"/>
        </w:rPr>
        <w:lastRenderedPageBreak/>
        <w:t xml:space="preserve">Proposal </w:t>
      </w:r>
      <w:r w:rsidR="00DC1C6B">
        <w:rPr>
          <w:rFonts w:hint="eastAsia"/>
          <w:b/>
          <w:color w:val="000000" w:themeColor="text1"/>
        </w:rPr>
        <w:t>6</w:t>
      </w:r>
      <w:r w:rsidRPr="00171771">
        <w:rPr>
          <w:rFonts w:hint="eastAsia"/>
          <w:b/>
          <w:color w:val="000000" w:themeColor="text1"/>
        </w:rPr>
        <w:t>:</w:t>
      </w:r>
      <w:r>
        <w:rPr>
          <w:rFonts w:hint="eastAsia"/>
          <w:b/>
          <w:color w:val="000000" w:themeColor="text1"/>
        </w:rPr>
        <w:t xml:space="preserve"> </w:t>
      </w:r>
      <w:r w:rsidRPr="0080282C">
        <w:rPr>
          <w:b/>
          <w:color w:val="000000" w:themeColor="text1"/>
        </w:rPr>
        <w:t>For in-channel adjacent subband leakage requirement testing</w:t>
      </w:r>
      <w:r>
        <w:rPr>
          <w:rFonts w:hint="eastAsia"/>
          <w:b/>
          <w:color w:val="000000" w:themeColor="text1"/>
        </w:rPr>
        <w:t xml:space="preserve"> of </w:t>
      </w:r>
      <w:r w:rsidRPr="0080282C">
        <w:rPr>
          <w:b/>
          <w:color w:val="000000" w:themeColor="text1"/>
        </w:rPr>
        <w:t xml:space="preserve">SBFD capable BS, the desired test model and frequency location of wanted signal </w:t>
      </w:r>
      <w:r>
        <w:rPr>
          <w:rFonts w:hint="eastAsia"/>
          <w:b/>
          <w:color w:val="000000" w:themeColor="text1"/>
        </w:rPr>
        <w:t xml:space="preserve">are </w:t>
      </w:r>
      <w:r w:rsidRPr="00E3015B">
        <w:rPr>
          <w:rFonts w:hint="eastAsia"/>
          <w:b/>
          <w:color w:val="000000" w:themeColor="text1"/>
        </w:rPr>
        <w:t>necessary to added to both TS 38.141-1 and TS 38.141-2.</w:t>
      </w:r>
    </w:p>
    <w:p w:rsidR="00C31DD8" w:rsidRPr="00E3015B" w:rsidRDefault="00C31DD8" w:rsidP="00C31DD8">
      <w:pPr>
        <w:rPr>
          <w:b/>
          <w:color w:val="000000" w:themeColor="text1"/>
        </w:rPr>
      </w:pPr>
      <w:r w:rsidRPr="00171771">
        <w:rPr>
          <w:rFonts w:hint="eastAsia"/>
          <w:b/>
          <w:color w:val="000000" w:themeColor="text1"/>
        </w:rPr>
        <w:t xml:space="preserve">Proposal </w:t>
      </w:r>
      <w:r w:rsidR="00DC1C6B">
        <w:rPr>
          <w:rFonts w:hint="eastAsia"/>
          <w:b/>
          <w:color w:val="000000" w:themeColor="text1"/>
        </w:rPr>
        <w:t>7</w:t>
      </w:r>
      <w:r w:rsidRPr="00171771">
        <w:rPr>
          <w:rFonts w:hint="eastAsia"/>
          <w:b/>
          <w:color w:val="000000" w:themeColor="text1"/>
        </w:rPr>
        <w:t>:</w:t>
      </w:r>
      <w:r>
        <w:rPr>
          <w:rFonts w:hint="eastAsia"/>
          <w:b/>
          <w:color w:val="000000" w:themeColor="text1"/>
        </w:rPr>
        <w:t xml:space="preserve"> </w:t>
      </w:r>
      <w:r w:rsidRPr="0080282C">
        <w:rPr>
          <w:b/>
          <w:color w:val="000000" w:themeColor="text1"/>
        </w:rPr>
        <w:t>For in-channel adjacent subband leakage requirement testing of SBFD capable BS,</w:t>
      </w:r>
      <w:r w:rsidRPr="006C12AF">
        <w:rPr>
          <w:b/>
          <w:color w:val="000000" w:themeColor="text1"/>
        </w:rPr>
        <w:t xml:space="preserve"> </w:t>
      </w:r>
      <w:r>
        <w:rPr>
          <w:rFonts w:hint="eastAsia"/>
          <w:b/>
          <w:color w:val="000000" w:themeColor="text1"/>
        </w:rPr>
        <w:t xml:space="preserve">the test </w:t>
      </w:r>
      <w:r w:rsidRPr="00E3015B">
        <w:rPr>
          <w:b/>
          <w:color w:val="000000" w:themeColor="text1"/>
        </w:rPr>
        <w:t>frequency range</w:t>
      </w:r>
      <w:r w:rsidRPr="00E3015B">
        <w:rPr>
          <w:rFonts w:hint="eastAsia"/>
          <w:b/>
          <w:color w:val="000000" w:themeColor="text1"/>
        </w:rPr>
        <w:t xml:space="preserve"> is necessary to added to both TS 38.141-1 and TS 38.141-2.</w:t>
      </w:r>
    </w:p>
    <w:p w:rsidR="008A5C66" w:rsidRPr="00135BB4" w:rsidRDefault="00C7315C" w:rsidP="008A5C66">
      <w:pPr>
        <w:overflowPunct/>
        <w:autoSpaceDE/>
        <w:autoSpaceDN/>
        <w:adjustRightInd/>
        <w:spacing w:before="0" w:after="180"/>
        <w:jc w:val="left"/>
        <w:textAlignment w:val="auto"/>
        <w:rPr>
          <w:sz w:val="20"/>
          <w:szCs w:val="20"/>
          <w:lang w:val="en-US"/>
        </w:rPr>
      </w:pPr>
      <w:r w:rsidRPr="00C7315C">
        <w:rPr>
          <w:color w:val="000000" w:themeColor="text1"/>
        </w:rPr>
        <w:t>For SBFD capable BS, the desired Rx input signal and its frequency location for in-channel adjacent subband blocking testing are the same as those used for in-band blocking requirement.</w:t>
      </w:r>
      <w:r w:rsidR="0018155C" w:rsidRPr="00135BB4">
        <w:rPr>
          <w:sz w:val="20"/>
          <w:szCs w:val="20"/>
          <w:lang w:val="en-US"/>
        </w:rPr>
        <w:t xml:space="preserve"> </w:t>
      </w:r>
      <w:r w:rsidR="0018155C">
        <w:rPr>
          <w:rFonts w:hint="eastAsia"/>
          <w:sz w:val="20"/>
          <w:szCs w:val="20"/>
          <w:lang w:val="en-US"/>
        </w:rPr>
        <w:t>W</w:t>
      </w:r>
      <w:r w:rsidR="00634BD5">
        <w:rPr>
          <w:rFonts w:hint="eastAsia"/>
          <w:sz w:val="20"/>
          <w:szCs w:val="20"/>
          <w:lang w:val="en-US"/>
        </w:rPr>
        <w:t>hen test this requirement, the transmitters must be turned on and the test frequency range is different from in-band blocking.</w:t>
      </w:r>
      <w:r>
        <w:rPr>
          <w:rFonts w:hint="eastAsia"/>
          <w:sz w:val="20"/>
          <w:szCs w:val="20"/>
          <w:lang w:val="en-US"/>
        </w:rPr>
        <w:t xml:space="preserve"> </w:t>
      </w:r>
      <w:r w:rsidRPr="006C12AF">
        <w:rPr>
          <w:color w:val="000000" w:themeColor="text1"/>
        </w:rPr>
        <w:t>These contents need to be added to TS 38.141-1 and TS 38.141- 2</w:t>
      </w:r>
    </w:p>
    <w:p w:rsidR="00C31DD8" w:rsidRPr="00C31DD8" w:rsidRDefault="00C31DD8" w:rsidP="00C31DD8">
      <w:pPr>
        <w:rPr>
          <w:b/>
          <w:color w:val="000000" w:themeColor="text1"/>
        </w:rPr>
      </w:pPr>
      <w:r w:rsidRPr="00C31DD8">
        <w:rPr>
          <w:b/>
          <w:color w:val="000000" w:themeColor="text1"/>
        </w:rPr>
        <w:t xml:space="preserve">Proposal </w:t>
      </w:r>
      <w:r w:rsidR="00DC1C6B">
        <w:rPr>
          <w:rFonts w:hint="eastAsia"/>
          <w:b/>
          <w:color w:val="000000" w:themeColor="text1"/>
        </w:rPr>
        <w:t>8</w:t>
      </w:r>
      <w:r w:rsidRPr="00C31DD8">
        <w:rPr>
          <w:b/>
          <w:color w:val="000000" w:themeColor="text1"/>
        </w:rPr>
        <w:t>: For in-channel adjacent subband blocking testing of SBFD capable BS, the transmitters must be turned on.</w:t>
      </w:r>
    </w:p>
    <w:p w:rsidR="00C31DD8" w:rsidRPr="00C31DD8" w:rsidRDefault="00C31DD8" w:rsidP="00C31DD8">
      <w:pPr>
        <w:rPr>
          <w:b/>
          <w:color w:val="000000" w:themeColor="text1"/>
        </w:rPr>
      </w:pPr>
      <w:r w:rsidRPr="00C31DD8">
        <w:rPr>
          <w:b/>
          <w:color w:val="000000" w:themeColor="text1"/>
        </w:rPr>
        <w:t xml:space="preserve">Proposal </w:t>
      </w:r>
      <w:r w:rsidR="00DC1C6B">
        <w:rPr>
          <w:rFonts w:hint="eastAsia"/>
          <w:b/>
          <w:color w:val="000000" w:themeColor="text1"/>
        </w:rPr>
        <w:t>9</w:t>
      </w:r>
      <w:r w:rsidRPr="00C31DD8">
        <w:rPr>
          <w:b/>
          <w:color w:val="000000" w:themeColor="text1"/>
        </w:rPr>
        <w:t>: For in-channel adjacent subband blocking testing of SBFD capable BS, the desired Rx input signal and its frequency location are the same as those used for in-band blocking requirement.</w:t>
      </w:r>
    </w:p>
    <w:p w:rsidR="00C7315C" w:rsidRPr="00E3015B" w:rsidRDefault="00C31DD8" w:rsidP="00C31DD8">
      <w:pPr>
        <w:rPr>
          <w:b/>
          <w:color w:val="000000" w:themeColor="text1"/>
        </w:rPr>
      </w:pPr>
      <w:r w:rsidRPr="00C31DD8">
        <w:rPr>
          <w:b/>
          <w:color w:val="000000" w:themeColor="text1"/>
        </w:rPr>
        <w:t xml:space="preserve">Proposal </w:t>
      </w:r>
      <w:r w:rsidR="00DC1C6B">
        <w:rPr>
          <w:rFonts w:hint="eastAsia"/>
          <w:b/>
          <w:color w:val="000000" w:themeColor="text1"/>
        </w:rPr>
        <w:t>10</w:t>
      </w:r>
      <w:r w:rsidRPr="00C31DD8">
        <w:rPr>
          <w:b/>
          <w:color w:val="000000" w:themeColor="text1"/>
        </w:rPr>
        <w:t>: For SBFD capable BS, the test frequency range of in-channel adjacent subband blocking is necessary to added to both TS 38.141-1 and TS 38.141-2.</w:t>
      </w:r>
      <w:r w:rsidR="00E3015B" w:rsidRPr="00E3015B">
        <w:rPr>
          <w:b/>
          <w:color w:val="000000" w:themeColor="text1"/>
        </w:rPr>
        <w:t xml:space="preserve"> </w:t>
      </w:r>
    </w:p>
    <w:p w:rsidR="00EA179A" w:rsidRPr="00F63E0C" w:rsidRDefault="00A84F20" w:rsidP="00D2571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F63E0C">
        <w:rPr>
          <w:rFonts w:hint="eastAsia"/>
          <w:color w:val="000000" w:themeColor="text1"/>
          <w:lang w:eastAsia="zh-CN"/>
        </w:rPr>
        <w:t>S</w:t>
      </w:r>
      <w:r w:rsidR="00EA179A" w:rsidRPr="00F63E0C">
        <w:rPr>
          <w:rFonts w:hint="eastAsia"/>
          <w:color w:val="000000" w:themeColor="text1"/>
          <w:lang w:eastAsia="zh-CN"/>
        </w:rPr>
        <w:t>ummary</w:t>
      </w:r>
    </w:p>
    <w:p w:rsidR="00A46CD9" w:rsidRDefault="00F938CB" w:rsidP="00713108">
      <w:pPr>
        <w:shd w:val="clear" w:color="auto" w:fill="FFFFFF"/>
        <w:rPr>
          <w:color w:val="000000" w:themeColor="text1"/>
        </w:rPr>
      </w:pPr>
      <w:r w:rsidRPr="00F63E0C">
        <w:rPr>
          <w:color w:val="000000" w:themeColor="text1"/>
        </w:rPr>
        <w:t xml:space="preserve">In this contribution, </w:t>
      </w:r>
      <w:r w:rsidR="007B1F5D" w:rsidRPr="00F63E0C">
        <w:rPr>
          <w:rFonts w:hint="eastAsia"/>
          <w:color w:val="000000" w:themeColor="text1"/>
        </w:rPr>
        <w:t>w</w:t>
      </w:r>
      <w:r w:rsidRPr="00F63E0C">
        <w:rPr>
          <w:color w:val="000000" w:themeColor="text1"/>
        </w:rPr>
        <w:t>e have the following proposals.</w:t>
      </w:r>
    </w:p>
    <w:p w:rsidR="005E09E2" w:rsidRPr="0018653C" w:rsidRDefault="005E09E2" w:rsidP="005E09E2">
      <w:pPr>
        <w:overflowPunct/>
        <w:autoSpaceDE/>
        <w:autoSpaceDN/>
        <w:adjustRightInd/>
        <w:spacing w:before="120" w:after="180"/>
        <w:textAlignment w:val="auto"/>
        <w:rPr>
          <w:b/>
          <w:color w:val="000000"/>
          <w:szCs w:val="21"/>
        </w:rPr>
      </w:pPr>
      <w:r w:rsidRPr="0018653C">
        <w:rPr>
          <w:b/>
          <w:bCs/>
          <w:color w:val="000000"/>
          <w:szCs w:val="21"/>
          <w:lang w:val="en-US"/>
        </w:rPr>
        <w:t xml:space="preserve">Proposal </w:t>
      </w:r>
      <w:r w:rsidRPr="0018653C">
        <w:rPr>
          <w:rFonts w:hint="eastAsia"/>
          <w:b/>
          <w:bCs/>
          <w:color w:val="000000"/>
          <w:szCs w:val="21"/>
          <w:lang w:val="en-US"/>
        </w:rPr>
        <w:t>1</w:t>
      </w:r>
      <w:r w:rsidRPr="0018653C">
        <w:rPr>
          <w:b/>
          <w:color w:val="000000"/>
          <w:szCs w:val="21"/>
          <w:lang w:val="en-US"/>
        </w:rPr>
        <w:t>:</w:t>
      </w:r>
      <w:r w:rsidRPr="0018653C">
        <w:rPr>
          <w:rFonts w:hint="eastAsia"/>
          <w:b/>
          <w:color w:val="000000"/>
          <w:szCs w:val="21"/>
          <w:lang w:val="en-US"/>
        </w:rPr>
        <w:t xml:space="preserve"> </w:t>
      </w:r>
      <w:r w:rsidRPr="0018653C">
        <w:rPr>
          <w:b/>
          <w:color w:val="000000"/>
          <w:szCs w:val="21"/>
          <w:lang w:eastAsia="en-US"/>
        </w:rPr>
        <w:t>For DU /UD configurations and DUD configuration, test</w:t>
      </w:r>
      <w:r w:rsidRPr="0018653C">
        <w:rPr>
          <w:rFonts w:hint="eastAsia"/>
          <w:b/>
          <w:color w:val="000000"/>
          <w:szCs w:val="21"/>
        </w:rPr>
        <w:t>ing</w:t>
      </w:r>
      <w:r w:rsidRPr="0018653C">
        <w:rPr>
          <w:b/>
          <w:color w:val="000000"/>
          <w:szCs w:val="21"/>
          <w:lang w:eastAsia="en-US"/>
        </w:rPr>
        <w:t xml:space="preserve"> only needs to consider DU or UD configuration, and </w:t>
      </w:r>
      <w:r w:rsidRPr="0018653C">
        <w:rPr>
          <w:rFonts w:hint="eastAsia"/>
          <w:b/>
          <w:color w:val="000000"/>
          <w:szCs w:val="21"/>
        </w:rPr>
        <w:t>re</w:t>
      </w:r>
      <w:r w:rsidRPr="0018653C">
        <w:rPr>
          <w:b/>
          <w:color w:val="000000"/>
          <w:szCs w:val="21"/>
          <w:lang w:eastAsia="en-US"/>
        </w:rPr>
        <w:t xml:space="preserve">testing under DUD configuration is </w:t>
      </w:r>
      <w:r w:rsidRPr="0018653C">
        <w:rPr>
          <w:rFonts w:hint="eastAsia"/>
          <w:b/>
          <w:color w:val="000000"/>
          <w:szCs w:val="21"/>
        </w:rPr>
        <w:t>not required.</w:t>
      </w:r>
      <w:r w:rsidRPr="0018653C" w:rsidDel="004001B9">
        <w:rPr>
          <w:rFonts w:hint="eastAsia"/>
          <w:b/>
          <w:color w:val="000000"/>
          <w:szCs w:val="21"/>
        </w:rPr>
        <w:t xml:space="preserve"> </w:t>
      </w:r>
    </w:p>
    <w:p w:rsidR="005E09E2" w:rsidRPr="005E09E2" w:rsidRDefault="005E09E2" w:rsidP="005E09E2">
      <w:pPr>
        <w:overflowPunct/>
        <w:autoSpaceDE/>
        <w:autoSpaceDN/>
        <w:adjustRightInd/>
        <w:spacing w:before="0" w:after="180"/>
        <w:jc w:val="left"/>
        <w:textAlignment w:val="auto"/>
        <w:rPr>
          <w:color w:val="000000" w:themeColor="text1"/>
        </w:rPr>
      </w:pPr>
      <w:r w:rsidRPr="0018653C">
        <w:rPr>
          <w:b/>
          <w:color w:val="000000"/>
          <w:szCs w:val="21"/>
          <w:lang w:eastAsia="en-US"/>
        </w:rPr>
        <w:t xml:space="preserve">Proposal </w:t>
      </w:r>
      <w:r w:rsidRPr="0018653C">
        <w:rPr>
          <w:rFonts w:hint="eastAsia"/>
          <w:b/>
          <w:color w:val="000000"/>
          <w:szCs w:val="21"/>
        </w:rPr>
        <w:t>2</w:t>
      </w:r>
      <w:r w:rsidRPr="0018653C">
        <w:rPr>
          <w:b/>
          <w:color w:val="000000"/>
          <w:szCs w:val="21"/>
          <w:lang w:eastAsia="en-US"/>
        </w:rPr>
        <w:t>: When testing the SBFD mode, it is recommended to configure the SBFD carrier at the bottom and top positions of the operating frequency band.</w:t>
      </w:r>
    </w:p>
    <w:p w:rsidR="00D20628" w:rsidRPr="000E3FE9" w:rsidRDefault="00D20628" w:rsidP="00D20628">
      <w:pPr>
        <w:rPr>
          <w:b/>
          <w:color w:val="000000" w:themeColor="text1"/>
        </w:rPr>
      </w:pPr>
      <w:r w:rsidRPr="000E3FE9">
        <w:rPr>
          <w:b/>
          <w:color w:val="000000" w:themeColor="text1"/>
        </w:rPr>
        <w:t xml:space="preserve">Proposal </w:t>
      </w:r>
      <w:r w:rsidR="001A18BB">
        <w:rPr>
          <w:rFonts w:hint="eastAsia"/>
          <w:b/>
          <w:color w:val="000000" w:themeColor="text1"/>
        </w:rPr>
        <w:t>3</w:t>
      </w:r>
      <w:r w:rsidRPr="000E3FE9">
        <w:rPr>
          <w:b/>
          <w:color w:val="000000" w:themeColor="text1"/>
        </w:rPr>
        <w:t>: Following new requirements for SBFD capable BS need to be added to both TS 38.141-1 and TS 38.141-2.</w:t>
      </w:r>
    </w:p>
    <w:p w:rsidR="00D20628" w:rsidRPr="000E3FE9" w:rsidRDefault="00D20628" w:rsidP="00D20628">
      <w:pPr>
        <w:ind w:leftChars="200" w:left="420"/>
        <w:rPr>
          <w:b/>
          <w:color w:val="000000" w:themeColor="text1"/>
        </w:rPr>
      </w:pPr>
      <w:r w:rsidRPr="000E3FE9">
        <w:rPr>
          <w:rFonts w:hint="eastAsia"/>
          <w:b/>
          <w:color w:val="000000" w:themeColor="text1"/>
        </w:rPr>
        <w:t>•</w:t>
      </w:r>
      <w:r w:rsidRPr="000E3FE9">
        <w:rPr>
          <w:b/>
          <w:color w:val="000000" w:themeColor="text1"/>
        </w:rPr>
        <w:tab/>
      </w:r>
      <w:r w:rsidRPr="00674B79">
        <w:rPr>
          <w:b/>
          <w:color w:val="000000" w:themeColor="text1"/>
        </w:rPr>
        <w:t>Transient period between SBFD and non-SBFD</w:t>
      </w:r>
    </w:p>
    <w:p w:rsidR="00D20628" w:rsidRPr="000E3FE9" w:rsidRDefault="00D20628" w:rsidP="00D20628">
      <w:pPr>
        <w:ind w:leftChars="200" w:left="420"/>
        <w:rPr>
          <w:b/>
          <w:color w:val="000000" w:themeColor="text1"/>
        </w:rPr>
      </w:pPr>
      <w:r w:rsidRPr="000E3FE9">
        <w:rPr>
          <w:rFonts w:hint="eastAsia"/>
          <w:b/>
          <w:color w:val="000000" w:themeColor="text1"/>
        </w:rPr>
        <w:t>•</w:t>
      </w:r>
      <w:r w:rsidRPr="000E3FE9">
        <w:rPr>
          <w:b/>
          <w:color w:val="000000" w:themeColor="text1"/>
        </w:rPr>
        <w:tab/>
        <w:t>Absolute limit for in-channel adjacent subband leakage</w:t>
      </w:r>
    </w:p>
    <w:p w:rsidR="00D20628" w:rsidRDefault="00D20628" w:rsidP="00D20628">
      <w:pPr>
        <w:ind w:leftChars="200" w:left="420"/>
        <w:rPr>
          <w:b/>
          <w:color w:val="000000" w:themeColor="text1"/>
        </w:rPr>
      </w:pPr>
      <w:r w:rsidRPr="000E3FE9">
        <w:rPr>
          <w:rFonts w:hint="eastAsia"/>
          <w:b/>
          <w:color w:val="000000" w:themeColor="text1"/>
        </w:rPr>
        <w:t>•</w:t>
      </w:r>
      <w:r w:rsidRPr="000E3FE9">
        <w:rPr>
          <w:b/>
          <w:color w:val="000000" w:themeColor="text1"/>
        </w:rPr>
        <w:tab/>
        <w:t>In-channel adjacent subband blocking</w:t>
      </w:r>
    </w:p>
    <w:p w:rsidR="0052551C" w:rsidRDefault="0052551C" w:rsidP="0052551C">
      <w:pPr>
        <w:rPr>
          <w:b/>
          <w:color w:val="000000" w:themeColor="text1"/>
        </w:rPr>
      </w:pPr>
      <w:r w:rsidRPr="00171771">
        <w:rPr>
          <w:rFonts w:hint="eastAsia"/>
          <w:b/>
          <w:color w:val="000000" w:themeColor="text1"/>
        </w:rPr>
        <w:t xml:space="preserve">Proposal </w:t>
      </w:r>
      <w:r w:rsidR="001A18BB">
        <w:rPr>
          <w:rFonts w:hint="eastAsia"/>
          <w:b/>
          <w:color w:val="000000" w:themeColor="text1"/>
        </w:rPr>
        <w:t>4</w:t>
      </w:r>
      <w:r w:rsidRPr="00171771">
        <w:rPr>
          <w:rFonts w:hint="eastAsia"/>
          <w:b/>
          <w:color w:val="000000" w:themeColor="text1"/>
        </w:rPr>
        <w:t xml:space="preserve">: </w:t>
      </w:r>
      <w:r w:rsidRPr="000D3541">
        <w:rPr>
          <w:rFonts w:hint="eastAsia"/>
          <w:b/>
          <w:color w:val="000000" w:themeColor="text1"/>
        </w:rPr>
        <w:t>For t</w:t>
      </w:r>
      <w:r w:rsidRPr="000D3541">
        <w:rPr>
          <w:b/>
          <w:color w:val="000000" w:themeColor="text1"/>
        </w:rPr>
        <w:t>ransient period between SBFD and non-SBFD</w:t>
      </w:r>
      <w:r w:rsidRPr="000D3541">
        <w:rPr>
          <w:rFonts w:hint="eastAsia"/>
          <w:b/>
          <w:color w:val="000000" w:themeColor="text1"/>
        </w:rPr>
        <w:t xml:space="preserve"> testing, it is needed to add a new test model which can switch between </w:t>
      </w:r>
      <w:r w:rsidRPr="000D3541">
        <w:rPr>
          <w:b/>
          <w:color w:val="000000" w:themeColor="text1"/>
        </w:rPr>
        <w:t>SBFD and non-SBFD</w:t>
      </w:r>
      <w:r w:rsidRPr="000D3541">
        <w:rPr>
          <w:rFonts w:hint="eastAsia"/>
          <w:b/>
          <w:color w:val="000000" w:themeColor="text1"/>
        </w:rPr>
        <w:t xml:space="preserve">. </w:t>
      </w:r>
    </w:p>
    <w:p w:rsidR="0052551C" w:rsidRDefault="0052551C" w:rsidP="0052551C">
      <w:pPr>
        <w:rPr>
          <w:b/>
          <w:color w:val="000000" w:themeColor="text1"/>
        </w:rPr>
      </w:pPr>
      <w:r w:rsidRPr="00171771">
        <w:rPr>
          <w:rFonts w:hint="eastAsia"/>
          <w:b/>
          <w:color w:val="000000" w:themeColor="text1"/>
        </w:rPr>
        <w:t xml:space="preserve">Proposal </w:t>
      </w:r>
      <w:r w:rsidR="001A18BB">
        <w:rPr>
          <w:rFonts w:hint="eastAsia"/>
          <w:b/>
          <w:color w:val="000000" w:themeColor="text1"/>
        </w:rPr>
        <w:t>5</w:t>
      </w:r>
      <w:r w:rsidRPr="00171771">
        <w:rPr>
          <w:rFonts w:hint="eastAsia"/>
          <w:b/>
          <w:color w:val="000000" w:themeColor="text1"/>
        </w:rPr>
        <w:t xml:space="preserve">: </w:t>
      </w:r>
      <w:r w:rsidRPr="006C12AF">
        <w:rPr>
          <w:b/>
          <w:color w:val="000000" w:themeColor="text1"/>
        </w:rPr>
        <w:t xml:space="preserve">For </w:t>
      </w:r>
      <w:r w:rsidR="00A02D80" w:rsidRPr="006C12AF">
        <w:rPr>
          <w:b/>
          <w:color w:val="000000" w:themeColor="text1"/>
        </w:rPr>
        <w:t>in-channel adjacent subband leakage requirement</w:t>
      </w:r>
      <w:r w:rsidR="00A02D80">
        <w:rPr>
          <w:rFonts w:hint="eastAsia"/>
          <w:b/>
          <w:color w:val="000000" w:themeColor="text1"/>
        </w:rPr>
        <w:t xml:space="preserve"> testing</w:t>
      </w:r>
      <w:r w:rsidR="00A02D80" w:rsidRPr="006C12AF">
        <w:rPr>
          <w:b/>
          <w:color w:val="000000" w:themeColor="text1"/>
        </w:rPr>
        <w:t xml:space="preserve"> </w:t>
      </w:r>
      <w:r w:rsidR="00A02D80">
        <w:rPr>
          <w:rFonts w:hint="eastAsia"/>
          <w:b/>
          <w:color w:val="000000" w:themeColor="text1"/>
        </w:rPr>
        <w:t xml:space="preserve">of </w:t>
      </w:r>
      <w:r w:rsidRPr="006C12AF">
        <w:rPr>
          <w:b/>
          <w:color w:val="000000" w:themeColor="text1"/>
        </w:rPr>
        <w:t>SBFD capable BS</w:t>
      </w:r>
      <w:r w:rsidRPr="006C12AF">
        <w:rPr>
          <w:rFonts w:hint="eastAsia"/>
          <w:b/>
          <w:color w:val="000000" w:themeColor="text1"/>
        </w:rPr>
        <w:t>,</w:t>
      </w:r>
      <w:r w:rsidRPr="006C12AF">
        <w:rPr>
          <w:b/>
          <w:color w:val="000000" w:themeColor="text1"/>
        </w:rPr>
        <w:t xml:space="preserve"> </w:t>
      </w:r>
      <w:r>
        <w:rPr>
          <w:rFonts w:hint="eastAsia"/>
          <w:b/>
          <w:color w:val="000000" w:themeColor="text1"/>
        </w:rPr>
        <w:t xml:space="preserve">the desired test model and frequency location of wanted signal </w:t>
      </w:r>
      <w:r w:rsidRPr="005A09CA">
        <w:rPr>
          <w:b/>
          <w:color w:val="000000" w:themeColor="text1"/>
        </w:rPr>
        <w:t>are the same as th</w:t>
      </w:r>
      <w:r>
        <w:rPr>
          <w:rFonts w:hint="eastAsia"/>
          <w:b/>
          <w:color w:val="000000" w:themeColor="text1"/>
        </w:rPr>
        <w:t>ose</w:t>
      </w:r>
      <w:r w:rsidRPr="005A09CA">
        <w:rPr>
          <w:b/>
          <w:color w:val="000000" w:themeColor="text1"/>
        </w:rPr>
        <w:t xml:space="preserve"> used for BS ACLR absolute basic limit testing</w:t>
      </w:r>
      <w:r>
        <w:rPr>
          <w:rFonts w:hint="eastAsia"/>
          <w:b/>
          <w:color w:val="000000" w:themeColor="text1"/>
        </w:rPr>
        <w:t>,</w:t>
      </w:r>
      <w:r w:rsidRPr="006C12AF">
        <w:rPr>
          <w:rFonts w:hint="eastAsia"/>
          <w:b/>
          <w:color w:val="000000" w:themeColor="text1"/>
        </w:rPr>
        <w:t xml:space="preserve"> </w:t>
      </w:r>
      <w:r w:rsidRPr="006C12AF">
        <w:rPr>
          <w:b/>
          <w:color w:val="000000" w:themeColor="text1"/>
        </w:rPr>
        <w:t>but with different test frequency ranges.</w:t>
      </w:r>
    </w:p>
    <w:p w:rsidR="0052551C" w:rsidRDefault="0052551C" w:rsidP="0052551C">
      <w:pPr>
        <w:rPr>
          <w:b/>
          <w:color w:val="000000" w:themeColor="text1"/>
        </w:rPr>
      </w:pPr>
      <w:r w:rsidRPr="00171771">
        <w:rPr>
          <w:rFonts w:hint="eastAsia"/>
          <w:b/>
          <w:color w:val="000000" w:themeColor="text1"/>
        </w:rPr>
        <w:t xml:space="preserve">Proposal </w:t>
      </w:r>
      <w:r w:rsidR="001A18BB">
        <w:rPr>
          <w:rFonts w:hint="eastAsia"/>
          <w:b/>
          <w:color w:val="000000" w:themeColor="text1"/>
        </w:rPr>
        <w:t>6</w:t>
      </w:r>
      <w:r w:rsidRPr="00171771">
        <w:rPr>
          <w:rFonts w:hint="eastAsia"/>
          <w:b/>
          <w:color w:val="000000" w:themeColor="text1"/>
        </w:rPr>
        <w:t>:</w:t>
      </w:r>
      <w:r>
        <w:rPr>
          <w:rFonts w:hint="eastAsia"/>
          <w:b/>
          <w:color w:val="000000" w:themeColor="text1"/>
        </w:rPr>
        <w:t xml:space="preserve"> </w:t>
      </w:r>
      <w:r w:rsidRPr="0080282C">
        <w:rPr>
          <w:b/>
          <w:color w:val="000000" w:themeColor="text1"/>
        </w:rPr>
        <w:t>For in-channel adjacent subband leakage requirement testing</w:t>
      </w:r>
      <w:r>
        <w:rPr>
          <w:rFonts w:hint="eastAsia"/>
          <w:b/>
          <w:color w:val="000000" w:themeColor="text1"/>
        </w:rPr>
        <w:t xml:space="preserve"> of </w:t>
      </w:r>
      <w:r w:rsidRPr="0080282C">
        <w:rPr>
          <w:b/>
          <w:color w:val="000000" w:themeColor="text1"/>
        </w:rPr>
        <w:t xml:space="preserve">SBFD capable BS, the desired test model and frequency location of wanted signal </w:t>
      </w:r>
      <w:r>
        <w:rPr>
          <w:rFonts w:hint="eastAsia"/>
          <w:b/>
          <w:color w:val="000000" w:themeColor="text1"/>
        </w:rPr>
        <w:t xml:space="preserve">are </w:t>
      </w:r>
      <w:r w:rsidRPr="00E3015B">
        <w:rPr>
          <w:rFonts w:hint="eastAsia"/>
          <w:b/>
          <w:color w:val="000000" w:themeColor="text1"/>
        </w:rPr>
        <w:t xml:space="preserve">necessary to added </w:t>
      </w:r>
      <w:r w:rsidR="00E3015B" w:rsidRPr="00E3015B">
        <w:rPr>
          <w:rFonts w:hint="eastAsia"/>
          <w:b/>
          <w:color w:val="000000" w:themeColor="text1"/>
        </w:rPr>
        <w:t>to both</w:t>
      </w:r>
      <w:r w:rsidRPr="00E3015B">
        <w:rPr>
          <w:rFonts w:hint="eastAsia"/>
          <w:b/>
          <w:color w:val="000000" w:themeColor="text1"/>
        </w:rPr>
        <w:t xml:space="preserve"> TS 38.141-1 and TS 38.141-2.</w:t>
      </w:r>
    </w:p>
    <w:p w:rsidR="0052551C" w:rsidRPr="00E3015B" w:rsidRDefault="0052551C" w:rsidP="0052551C">
      <w:pPr>
        <w:rPr>
          <w:b/>
          <w:color w:val="000000" w:themeColor="text1"/>
        </w:rPr>
      </w:pPr>
      <w:r w:rsidRPr="00171771">
        <w:rPr>
          <w:rFonts w:hint="eastAsia"/>
          <w:b/>
          <w:color w:val="000000" w:themeColor="text1"/>
        </w:rPr>
        <w:t xml:space="preserve">Proposal </w:t>
      </w:r>
      <w:r w:rsidR="001A18BB">
        <w:rPr>
          <w:rFonts w:hint="eastAsia"/>
          <w:b/>
          <w:color w:val="000000" w:themeColor="text1"/>
        </w:rPr>
        <w:t>7</w:t>
      </w:r>
      <w:r w:rsidRPr="00171771">
        <w:rPr>
          <w:rFonts w:hint="eastAsia"/>
          <w:b/>
          <w:color w:val="000000" w:themeColor="text1"/>
        </w:rPr>
        <w:t>:</w:t>
      </w:r>
      <w:r>
        <w:rPr>
          <w:rFonts w:hint="eastAsia"/>
          <w:b/>
          <w:color w:val="000000" w:themeColor="text1"/>
        </w:rPr>
        <w:t xml:space="preserve"> </w:t>
      </w:r>
      <w:r w:rsidRPr="0080282C">
        <w:rPr>
          <w:b/>
          <w:color w:val="000000" w:themeColor="text1"/>
        </w:rPr>
        <w:t>For in-channel adjacent subband leakage requirement testing of SBFD capable BS,</w:t>
      </w:r>
      <w:r w:rsidRPr="006C12AF">
        <w:rPr>
          <w:b/>
          <w:color w:val="000000" w:themeColor="text1"/>
        </w:rPr>
        <w:t xml:space="preserve"> </w:t>
      </w:r>
      <w:r>
        <w:rPr>
          <w:rFonts w:hint="eastAsia"/>
          <w:b/>
          <w:color w:val="000000" w:themeColor="text1"/>
        </w:rPr>
        <w:t xml:space="preserve">the test </w:t>
      </w:r>
      <w:r w:rsidRPr="00E3015B">
        <w:rPr>
          <w:b/>
          <w:color w:val="000000" w:themeColor="text1"/>
        </w:rPr>
        <w:t>frequency range</w:t>
      </w:r>
      <w:r w:rsidRPr="00E3015B">
        <w:rPr>
          <w:rFonts w:hint="eastAsia"/>
          <w:b/>
          <w:color w:val="000000" w:themeColor="text1"/>
        </w:rPr>
        <w:t xml:space="preserve"> is necessary to added </w:t>
      </w:r>
      <w:r w:rsidR="00E3015B" w:rsidRPr="00E3015B">
        <w:rPr>
          <w:rFonts w:hint="eastAsia"/>
          <w:b/>
          <w:color w:val="000000" w:themeColor="text1"/>
        </w:rPr>
        <w:t>to both</w:t>
      </w:r>
      <w:r w:rsidRPr="00E3015B">
        <w:rPr>
          <w:rFonts w:hint="eastAsia"/>
          <w:b/>
          <w:color w:val="000000" w:themeColor="text1"/>
        </w:rPr>
        <w:t xml:space="preserve"> TS 38.141-1 and TS 38.141-2.</w:t>
      </w:r>
    </w:p>
    <w:p w:rsidR="00E3015B" w:rsidRPr="00E3015B" w:rsidRDefault="0052551C" w:rsidP="00E3015B">
      <w:pPr>
        <w:rPr>
          <w:b/>
          <w:color w:val="000000" w:themeColor="text1"/>
        </w:rPr>
      </w:pPr>
      <w:r w:rsidRPr="00171771">
        <w:rPr>
          <w:rFonts w:hint="eastAsia"/>
          <w:b/>
          <w:color w:val="000000" w:themeColor="text1"/>
        </w:rPr>
        <w:t xml:space="preserve">Proposal </w:t>
      </w:r>
      <w:r w:rsidR="001A18BB">
        <w:rPr>
          <w:rFonts w:hint="eastAsia"/>
          <w:b/>
          <w:color w:val="000000" w:themeColor="text1"/>
        </w:rPr>
        <w:t>8</w:t>
      </w:r>
      <w:r w:rsidRPr="00171771">
        <w:rPr>
          <w:rFonts w:hint="eastAsia"/>
          <w:b/>
          <w:color w:val="000000" w:themeColor="text1"/>
        </w:rPr>
        <w:t>:</w:t>
      </w:r>
      <w:r>
        <w:rPr>
          <w:rFonts w:hint="eastAsia"/>
          <w:b/>
          <w:color w:val="000000" w:themeColor="text1"/>
        </w:rPr>
        <w:t xml:space="preserve"> </w:t>
      </w:r>
      <w:r w:rsidR="00A02D80">
        <w:rPr>
          <w:rFonts w:hint="eastAsia"/>
          <w:b/>
          <w:color w:val="000000" w:themeColor="text1"/>
        </w:rPr>
        <w:t>For</w:t>
      </w:r>
      <w:r w:rsidRPr="00E3015B">
        <w:rPr>
          <w:rFonts w:hint="eastAsia"/>
          <w:b/>
          <w:color w:val="000000" w:themeColor="text1"/>
        </w:rPr>
        <w:t xml:space="preserve"> </w:t>
      </w:r>
      <w:r w:rsidRPr="00E3015B">
        <w:rPr>
          <w:b/>
          <w:color w:val="000000" w:themeColor="text1"/>
        </w:rPr>
        <w:t>in-channel adjacent subband blocking</w:t>
      </w:r>
      <w:r w:rsidR="00A02D80">
        <w:rPr>
          <w:rFonts w:hint="eastAsia"/>
          <w:b/>
          <w:color w:val="000000" w:themeColor="text1"/>
        </w:rPr>
        <w:t xml:space="preserve"> testing of </w:t>
      </w:r>
      <w:r w:rsidR="00A02D80" w:rsidRPr="0018155C">
        <w:rPr>
          <w:b/>
          <w:color w:val="000000" w:themeColor="text1"/>
        </w:rPr>
        <w:t>SBFD capable BS</w:t>
      </w:r>
      <w:r w:rsidRPr="00E3015B">
        <w:rPr>
          <w:rFonts w:hint="eastAsia"/>
          <w:b/>
          <w:color w:val="000000" w:themeColor="text1"/>
        </w:rPr>
        <w:t>, the transmitters must be turned on.</w:t>
      </w:r>
    </w:p>
    <w:p w:rsidR="0052551C" w:rsidRDefault="0052551C" w:rsidP="00E3015B">
      <w:pPr>
        <w:rPr>
          <w:b/>
          <w:color w:val="000000" w:themeColor="text1"/>
        </w:rPr>
      </w:pPr>
      <w:r w:rsidRPr="00171771">
        <w:rPr>
          <w:rFonts w:hint="eastAsia"/>
          <w:b/>
          <w:color w:val="000000" w:themeColor="text1"/>
        </w:rPr>
        <w:t xml:space="preserve">Proposal </w:t>
      </w:r>
      <w:r w:rsidR="001A18BB">
        <w:rPr>
          <w:rFonts w:hint="eastAsia"/>
          <w:b/>
          <w:color w:val="000000" w:themeColor="text1"/>
        </w:rPr>
        <w:t>9</w:t>
      </w:r>
      <w:r w:rsidRPr="00171771">
        <w:rPr>
          <w:rFonts w:hint="eastAsia"/>
          <w:b/>
          <w:color w:val="000000" w:themeColor="text1"/>
        </w:rPr>
        <w:t xml:space="preserve">: </w:t>
      </w:r>
      <w:r w:rsidRPr="0018155C">
        <w:rPr>
          <w:b/>
          <w:color w:val="000000" w:themeColor="text1"/>
        </w:rPr>
        <w:t xml:space="preserve">For </w:t>
      </w:r>
      <w:r w:rsidR="00A02D80" w:rsidRPr="0018155C">
        <w:rPr>
          <w:b/>
          <w:color w:val="000000" w:themeColor="text1"/>
        </w:rPr>
        <w:t xml:space="preserve">in-channel adjacent subband blocking testing </w:t>
      </w:r>
      <w:r w:rsidR="00A02D80">
        <w:rPr>
          <w:rFonts w:hint="eastAsia"/>
          <w:b/>
          <w:color w:val="000000" w:themeColor="text1"/>
        </w:rPr>
        <w:t xml:space="preserve">of </w:t>
      </w:r>
      <w:r w:rsidRPr="0018155C">
        <w:rPr>
          <w:b/>
          <w:color w:val="000000" w:themeColor="text1"/>
        </w:rPr>
        <w:t>SBFD capable BS, the desired Rx input</w:t>
      </w:r>
      <w:r>
        <w:rPr>
          <w:b/>
          <w:color w:val="000000" w:themeColor="text1"/>
        </w:rPr>
        <w:t xml:space="preserve"> signal and </w:t>
      </w:r>
      <w:r>
        <w:rPr>
          <w:rFonts w:hint="eastAsia"/>
          <w:b/>
          <w:color w:val="000000" w:themeColor="text1"/>
        </w:rPr>
        <w:t xml:space="preserve">its </w:t>
      </w:r>
      <w:r>
        <w:rPr>
          <w:b/>
          <w:color w:val="000000" w:themeColor="text1"/>
        </w:rPr>
        <w:t>frequency location</w:t>
      </w:r>
      <w:r w:rsidRPr="0018155C">
        <w:rPr>
          <w:b/>
          <w:color w:val="000000" w:themeColor="text1"/>
        </w:rPr>
        <w:t xml:space="preserve"> are the same as those use</w:t>
      </w:r>
      <w:r>
        <w:rPr>
          <w:b/>
          <w:color w:val="000000" w:themeColor="text1"/>
        </w:rPr>
        <w:t>d for in-band blocking requirem</w:t>
      </w:r>
      <w:r>
        <w:rPr>
          <w:rFonts w:hint="eastAsia"/>
          <w:b/>
          <w:color w:val="000000" w:themeColor="text1"/>
        </w:rPr>
        <w:t>e</w:t>
      </w:r>
      <w:r w:rsidRPr="0018155C">
        <w:rPr>
          <w:b/>
          <w:color w:val="000000" w:themeColor="text1"/>
        </w:rPr>
        <w:t>nt.</w:t>
      </w:r>
    </w:p>
    <w:p w:rsidR="0052551C" w:rsidRPr="00E3015B" w:rsidRDefault="0052551C" w:rsidP="0052551C">
      <w:pPr>
        <w:rPr>
          <w:b/>
          <w:color w:val="000000" w:themeColor="text1"/>
        </w:rPr>
      </w:pPr>
      <w:r w:rsidRPr="00171771">
        <w:rPr>
          <w:rFonts w:hint="eastAsia"/>
          <w:b/>
          <w:color w:val="000000" w:themeColor="text1"/>
        </w:rPr>
        <w:t xml:space="preserve">Proposal </w:t>
      </w:r>
      <w:r w:rsidR="001A18BB">
        <w:rPr>
          <w:rFonts w:hint="eastAsia"/>
          <w:b/>
          <w:color w:val="000000" w:themeColor="text1"/>
        </w:rPr>
        <w:t>10</w:t>
      </w:r>
      <w:r w:rsidRPr="00171771">
        <w:rPr>
          <w:rFonts w:hint="eastAsia"/>
          <w:b/>
          <w:color w:val="000000" w:themeColor="text1"/>
        </w:rPr>
        <w:t>:</w:t>
      </w:r>
      <w:r>
        <w:rPr>
          <w:rFonts w:hint="eastAsia"/>
          <w:b/>
          <w:color w:val="000000" w:themeColor="text1"/>
        </w:rPr>
        <w:t xml:space="preserve"> </w:t>
      </w:r>
      <w:r w:rsidR="00A02D80" w:rsidRPr="0018155C">
        <w:rPr>
          <w:b/>
          <w:color w:val="000000" w:themeColor="text1"/>
        </w:rPr>
        <w:t xml:space="preserve">For SBFD capable BS, </w:t>
      </w:r>
      <w:r w:rsidR="00A02D80">
        <w:rPr>
          <w:rFonts w:hint="eastAsia"/>
          <w:b/>
          <w:color w:val="000000" w:themeColor="text1"/>
        </w:rPr>
        <w:t>t</w:t>
      </w:r>
      <w:r w:rsidRPr="00E3015B">
        <w:rPr>
          <w:rFonts w:hint="eastAsia"/>
          <w:b/>
          <w:color w:val="000000" w:themeColor="text1"/>
        </w:rPr>
        <w:t xml:space="preserve">he test frequency range of </w:t>
      </w:r>
      <w:r w:rsidRPr="00E3015B">
        <w:rPr>
          <w:b/>
          <w:color w:val="000000" w:themeColor="text1"/>
        </w:rPr>
        <w:t>in-channel adjacent subband blocking</w:t>
      </w:r>
      <w:r w:rsidRPr="00E3015B">
        <w:rPr>
          <w:rFonts w:hint="eastAsia"/>
          <w:b/>
          <w:color w:val="000000" w:themeColor="text1"/>
        </w:rPr>
        <w:t xml:space="preserve"> is necessary to added </w:t>
      </w:r>
      <w:r w:rsidR="00E3015B" w:rsidRPr="00E3015B">
        <w:rPr>
          <w:rFonts w:hint="eastAsia"/>
          <w:b/>
          <w:color w:val="000000" w:themeColor="text1"/>
        </w:rPr>
        <w:t>to both</w:t>
      </w:r>
      <w:r w:rsidRPr="00E3015B">
        <w:rPr>
          <w:rFonts w:hint="eastAsia"/>
          <w:b/>
          <w:color w:val="000000" w:themeColor="text1"/>
        </w:rPr>
        <w:t xml:space="preserve"> TS 38.141-1 and TS 38.141-2.</w:t>
      </w:r>
      <w:r w:rsidRPr="00E3015B">
        <w:rPr>
          <w:b/>
          <w:color w:val="000000" w:themeColor="text1"/>
        </w:rPr>
        <w:t xml:space="preserve"> </w:t>
      </w:r>
    </w:p>
    <w:p w:rsidR="00EE45A3" w:rsidRPr="00F63E0C" w:rsidRDefault="00EE45A3" w:rsidP="0020545D">
      <w:pPr>
        <w:pStyle w:val="11"/>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F63E0C">
        <w:rPr>
          <w:rFonts w:hint="eastAsia"/>
          <w:color w:val="000000" w:themeColor="text1"/>
          <w:lang w:eastAsia="zh-CN"/>
        </w:rPr>
        <w:t>Reference</w:t>
      </w:r>
    </w:p>
    <w:p w:rsidR="00A15836" w:rsidRPr="006317C1" w:rsidRDefault="00BE0C4B" w:rsidP="00BE0C4B">
      <w:pPr>
        <w:rPr>
          <w:color w:val="000000" w:themeColor="text1"/>
        </w:rPr>
      </w:pPr>
      <w:r w:rsidRPr="006317C1">
        <w:rPr>
          <w:color w:val="000000" w:themeColor="text1"/>
        </w:rPr>
        <w:t>[1] R4-2512530, “Way Forward for [116</w:t>
      </w:r>
      <w:proofErr w:type="gramStart"/>
      <w:r w:rsidRPr="006317C1">
        <w:rPr>
          <w:color w:val="000000" w:themeColor="text1"/>
        </w:rPr>
        <w:t>][</w:t>
      </w:r>
      <w:proofErr w:type="gramEnd"/>
      <w:r w:rsidRPr="006317C1">
        <w:rPr>
          <w:color w:val="000000" w:themeColor="text1"/>
        </w:rPr>
        <w:t>306] NR_duplex_evo_General”, Samsung, RAN4#116</w:t>
      </w:r>
    </w:p>
    <w:sectPr w:rsidR="00A15836" w:rsidRPr="006317C1" w:rsidSect="009A676D">
      <w:headerReference w:type="even" r:id="rId10"/>
      <w:footerReference w:type="default" r:id="rId11"/>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657A" w:rsidRDefault="0003657A" w:rsidP="0095591C">
      <w:pPr>
        <w:spacing w:after="60"/>
        <w:ind w:left="210"/>
      </w:pPr>
      <w:r>
        <w:separator/>
      </w:r>
    </w:p>
  </w:endnote>
  <w:endnote w:type="continuationSeparator" w:id="0">
    <w:p w:rsidR="0003657A" w:rsidRDefault="0003657A"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YaHei-Bold">
    <w:altName w:val="Segoe Print"/>
    <w:charset w:val="00"/>
    <w:family w:val="roman"/>
    <w:pitch w:val="default"/>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2AD" w:rsidRDefault="00BA52A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3918F4">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657A" w:rsidRDefault="0003657A" w:rsidP="0095591C">
      <w:pPr>
        <w:spacing w:after="60"/>
        <w:ind w:left="210"/>
      </w:pPr>
      <w:r>
        <w:separator/>
      </w:r>
    </w:p>
  </w:footnote>
  <w:footnote w:type="continuationSeparator" w:id="0">
    <w:p w:rsidR="0003657A" w:rsidRDefault="0003657A"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2AD" w:rsidRDefault="00BA52A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7404609"/>
    <w:multiLevelType w:val="hybridMultilevel"/>
    <w:tmpl w:val="F1EEEBA2"/>
    <w:lvl w:ilvl="0" w:tplc="5CFC8814">
      <w:start w:val="1"/>
      <w:numFmt w:val="bullet"/>
      <w:lvlText w:val="–"/>
      <w:lvlJc w:val="left"/>
      <w:pPr>
        <w:tabs>
          <w:tab w:val="num" w:pos="720"/>
        </w:tabs>
        <w:ind w:left="720" w:hanging="360"/>
      </w:pPr>
      <w:rPr>
        <w:rFonts w:ascii="Arial" w:hAnsi="Arial" w:hint="default"/>
      </w:rPr>
    </w:lvl>
    <w:lvl w:ilvl="1" w:tplc="C78E11C0">
      <w:start w:val="1"/>
      <w:numFmt w:val="bullet"/>
      <w:lvlText w:val="–"/>
      <w:lvlJc w:val="left"/>
      <w:pPr>
        <w:tabs>
          <w:tab w:val="num" w:pos="1440"/>
        </w:tabs>
        <w:ind w:left="1440" w:hanging="360"/>
      </w:pPr>
      <w:rPr>
        <w:rFonts w:ascii="Arial" w:hAnsi="Arial" w:hint="default"/>
      </w:rPr>
    </w:lvl>
    <w:lvl w:ilvl="2" w:tplc="733AF5A0" w:tentative="1">
      <w:start w:val="1"/>
      <w:numFmt w:val="bullet"/>
      <w:lvlText w:val="–"/>
      <w:lvlJc w:val="left"/>
      <w:pPr>
        <w:tabs>
          <w:tab w:val="num" w:pos="2160"/>
        </w:tabs>
        <w:ind w:left="2160" w:hanging="360"/>
      </w:pPr>
      <w:rPr>
        <w:rFonts w:ascii="Arial" w:hAnsi="Arial" w:hint="default"/>
      </w:rPr>
    </w:lvl>
    <w:lvl w:ilvl="3" w:tplc="B030A85C" w:tentative="1">
      <w:start w:val="1"/>
      <w:numFmt w:val="bullet"/>
      <w:lvlText w:val="–"/>
      <w:lvlJc w:val="left"/>
      <w:pPr>
        <w:tabs>
          <w:tab w:val="num" w:pos="2880"/>
        </w:tabs>
        <w:ind w:left="2880" w:hanging="360"/>
      </w:pPr>
      <w:rPr>
        <w:rFonts w:ascii="Arial" w:hAnsi="Arial" w:hint="default"/>
      </w:rPr>
    </w:lvl>
    <w:lvl w:ilvl="4" w:tplc="7C1EEC9A" w:tentative="1">
      <w:start w:val="1"/>
      <w:numFmt w:val="bullet"/>
      <w:lvlText w:val="–"/>
      <w:lvlJc w:val="left"/>
      <w:pPr>
        <w:tabs>
          <w:tab w:val="num" w:pos="3600"/>
        </w:tabs>
        <w:ind w:left="3600" w:hanging="360"/>
      </w:pPr>
      <w:rPr>
        <w:rFonts w:ascii="Arial" w:hAnsi="Arial" w:hint="default"/>
      </w:rPr>
    </w:lvl>
    <w:lvl w:ilvl="5" w:tplc="79565A40" w:tentative="1">
      <w:start w:val="1"/>
      <w:numFmt w:val="bullet"/>
      <w:lvlText w:val="–"/>
      <w:lvlJc w:val="left"/>
      <w:pPr>
        <w:tabs>
          <w:tab w:val="num" w:pos="4320"/>
        </w:tabs>
        <w:ind w:left="4320" w:hanging="360"/>
      </w:pPr>
      <w:rPr>
        <w:rFonts w:ascii="Arial" w:hAnsi="Arial" w:hint="default"/>
      </w:rPr>
    </w:lvl>
    <w:lvl w:ilvl="6" w:tplc="BA387A8C" w:tentative="1">
      <w:start w:val="1"/>
      <w:numFmt w:val="bullet"/>
      <w:lvlText w:val="–"/>
      <w:lvlJc w:val="left"/>
      <w:pPr>
        <w:tabs>
          <w:tab w:val="num" w:pos="5040"/>
        </w:tabs>
        <w:ind w:left="5040" w:hanging="360"/>
      </w:pPr>
      <w:rPr>
        <w:rFonts w:ascii="Arial" w:hAnsi="Arial" w:hint="default"/>
      </w:rPr>
    </w:lvl>
    <w:lvl w:ilvl="7" w:tplc="B17681E0" w:tentative="1">
      <w:start w:val="1"/>
      <w:numFmt w:val="bullet"/>
      <w:lvlText w:val="–"/>
      <w:lvlJc w:val="left"/>
      <w:pPr>
        <w:tabs>
          <w:tab w:val="num" w:pos="5760"/>
        </w:tabs>
        <w:ind w:left="5760" w:hanging="360"/>
      </w:pPr>
      <w:rPr>
        <w:rFonts w:ascii="Arial" w:hAnsi="Arial" w:hint="default"/>
      </w:rPr>
    </w:lvl>
    <w:lvl w:ilvl="8" w:tplc="CFE8860A"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F22342E"/>
    <w:multiLevelType w:val="hybridMultilevel"/>
    <w:tmpl w:val="1C983B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BE17FF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0C1D78"/>
    <w:multiLevelType w:val="hybridMultilevel"/>
    <w:tmpl w:val="5A56324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CB40EC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434A3BF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C4F3A26"/>
    <w:multiLevelType w:val="multilevel"/>
    <w:tmpl w:val="CEDEDAB8"/>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1">
    <w:nsid w:val="6057246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5"/>
  </w:num>
  <w:num w:numId="3">
    <w:abstractNumId w:val="2"/>
  </w:num>
  <w:num w:numId="4">
    <w:abstractNumId w:val="16"/>
  </w:num>
  <w:num w:numId="5">
    <w:abstractNumId w:val="7"/>
  </w:num>
  <w:num w:numId="6">
    <w:abstractNumId w:val="26"/>
  </w:num>
  <w:num w:numId="7">
    <w:abstractNumId w:val="4"/>
  </w:num>
  <w:num w:numId="8">
    <w:abstractNumId w:val="17"/>
  </w:num>
  <w:num w:numId="9">
    <w:abstractNumId w:val="10"/>
  </w:num>
  <w:num w:numId="10">
    <w:abstractNumId w:val="25"/>
  </w:num>
  <w:num w:numId="11">
    <w:abstractNumId w:val="27"/>
  </w:num>
  <w:num w:numId="12">
    <w:abstractNumId w:val="28"/>
  </w:num>
  <w:num w:numId="13">
    <w:abstractNumId w:val="12"/>
  </w:num>
  <w:num w:numId="14">
    <w:abstractNumId w:val="15"/>
  </w:num>
  <w:num w:numId="15">
    <w:abstractNumId w:val="9"/>
  </w:num>
  <w:num w:numId="16">
    <w:abstractNumId w:val="23"/>
  </w:num>
  <w:num w:numId="17">
    <w:abstractNumId w:val="0"/>
  </w:num>
  <w:num w:numId="18">
    <w:abstractNumId w:val="24"/>
  </w:num>
  <w:num w:numId="19">
    <w:abstractNumId w:val="18"/>
  </w:num>
  <w:num w:numId="20">
    <w:abstractNumId w:val="6"/>
  </w:num>
  <w:num w:numId="21">
    <w:abstractNumId w:val="21"/>
  </w:num>
  <w:num w:numId="22">
    <w:abstractNumId w:val="11"/>
  </w:num>
  <w:num w:numId="23">
    <w:abstractNumId w:val="20"/>
  </w:num>
  <w:num w:numId="24">
    <w:abstractNumId w:val="1"/>
  </w:num>
  <w:num w:numId="25">
    <w:abstractNumId w:val="3"/>
  </w:num>
  <w:num w:numId="26">
    <w:abstractNumId w:val="22"/>
  </w:num>
  <w:num w:numId="27">
    <w:abstractNumId w:val="21"/>
  </w:num>
  <w:num w:numId="28">
    <w:abstractNumId w:val="21"/>
  </w:num>
  <w:num w:numId="29">
    <w:abstractNumId w:val="21"/>
  </w:num>
  <w:num w:numId="30">
    <w:abstractNumId w:val="21"/>
  </w:num>
  <w:num w:numId="31">
    <w:abstractNumId w:val="21"/>
  </w:num>
  <w:num w:numId="32">
    <w:abstractNumId w:val="13"/>
  </w:num>
  <w:num w:numId="33">
    <w:abstractNumId w:val="14"/>
  </w:num>
  <w:num w:numId="34">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1D"/>
    <w:rsid w:val="00000715"/>
    <w:rsid w:val="00000C90"/>
    <w:rsid w:val="0000199F"/>
    <w:rsid w:val="00001C6B"/>
    <w:rsid w:val="00001E27"/>
    <w:rsid w:val="000027BE"/>
    <w:rsid w:val="00002D44"/>
    <w:rsid w:val="00003763"/>
    <w:rsid w:val="00003FCE"/>
    <w:rsid w:val="000040AA"/>
    <w:rsid w:val="00004307"/>
    <w:rsid w:val="00005AA1"/>
    <w:rsid w:val="00005AEE"/>
    <w:rsid w:val="000063D7"/>
    <w:rsid w:val="000065F9"/>
    <w:rsid w:val="000067AF"/>
    <w:rsid w:val="0000681B"/>
    <w:rsid w:val="000072DB"/>
    <w:rsid w:val="0000759B"/>
    <w:rsid w:val="000103EE"/>
    <w:rsid w:val="000107E8"/>
    <w:rsid w:val="00010820"/>
    <w:rsid w:val="00010E1B"/>
    <w:rsid w:val="00010E72"/>
    <w:rsid w:val="000110A9"/>
    <w:rsid w:val="00011417"/>
    <w:rsid w:val="00011734"/>
    <w:rsid w:val="000118A8"/>
    <w:rsid w:val="00011969"/>
    <w:rsid w:val="00011C28"/>
    <w:rsid w:val="000121E9"/>
    <w:rsid w:val="000128C7"/>
    <w:rsid w:val="0001329C"/>
    <w:rsid w:val="00013BA1"/>
    <w:rsid w:val="00013E4A"/>
    <w:rsid w:val="00014364"/>
    <w:rsid w:val="0001451B"/>
    <w:rsid w:val="000146E6"/>
    <w:rsid w:val="000150AC"/>
    <w:rsid w:val="000156DC"/>
    <w:rsid w:val="0001585C"/>
    <w:rsid w:val="00015F9A"/>
    <w:rsid w:val="000161A2"/>
    <w:rsid w:val="000162AE"/>
    <w:rsid w:val="00016747"/>
    <w:rsid w:val="00016A70"/>
    <w:rsid w:val="00016A7B"/>
    <w:rsid w:val="00016C9F"/>
    <w:rsid w:val="00016EAC"/>
    <w:rsid w:val="000202A9"/>
    <w:rsid w:val="00020765"/>
    <w:rsid w:val="00020811"/>
    <w:rsid w:val="00020968"/>
    <w:rsid w:val="00020B5C"/>
    <w:rsid w:val="0002187C"/>
    <w:rsid w:val="00021AA1"/>
    <w:rsid w:val="00021ACB"/>
    <w:rsid w:val="00021F9A"/>
    <w:rsid w:val="000225C6"/>
    <w:rsid w:val="000227B9"/>
    <w:rsid w:val="000229C4"/>
    <w:rsid w:val="00022DA3"/>
    <w:rsid w:val="00022DC7"/>
    <w:rsid w:val="000230A8"/>
    <w:rsid w:val="000234EB"/>
    <w:rsid w:val="0002395C"/>
    <w:rsid w:val="00023B54"/>
    <w:rsid w:val="00023C39"/>
    <w:rsid w:val="000243B5"/>
    <w:rsid w:val="00024547"/>
    <w:rsid w:val="00024790"/>
    <w:rsid w:val="00024886"/>
    <w:rsid w:val="00024C0E"/>
    <w:rsid w:val="00024E08"/>
    <w:rsid w:val="000258AC"/>
    <w:rsid w:val="000259FA"/>
    <w:rsid w:val="00025D9E"/>
    <w:rsid w:val="00025FFD"/>
    <w:rsid w:val="0002624C"/>
    <w:rsid w:val="000264B0"/>
    <w:rsid w:val="00026BA4"/>
    <w:rsid w:val="00026E46"/>
    <w:rsid w:val="00026F12"/>
    <w:rsid w:val="000273BD"/>
    <w:rsid w:val="000277A4"/>
    <w:rsid w:val="00030323"/>
    <w:rsid w:val="00030780"/>
    <w:rsid w:val="00030D9E"/>
    <w:rsid w:val="0003175A"/>
    <w:rsid w:val="00031ADF"/>
    <w:rsid w:val="00031B87"/>
    <w:rsid w:val="00031D9B"/>
    <w:rsid w:val="00032220"/>
    <w:rsid w:val="000322C3"/>
    <w:rsid w:val="00032782"/>
    <w:rsid w:val="000330E7"/>
    <w:rsid w:val="000333E3"/>
    <w:rsid w:val="000339BE"/>
    <w:rsid w:val="00034CE4"/>
    <w:rsid w:val="00035139"/>
    <w:rsid w:val="00035165"/>
    <w:rsid w:val="000358BD"/>
    <w:rsid w:val="00035EBF"/>
    <w:rsid w:val="00036379"/>
    <w:rsid w:val="0003657A"/>
    <w:rsid w:val="0003675B"/>
    <w:rsid w:val="000369CD"/>
    <w:rsid w:val="00036EE0"/>
    <w:rsid w:val="00037A61"/>
    <w:rsid w:val="00037E0E"/>
    <w:rsid w:val="00037F21"/>
    <w:rsid w:val="000400BB"/>
    <w:rsid w:val="00040A6C"/>
    <w:rsid w:val="00040FF7"/>
    <w:rsid w:val="0004165F"/>
    <w:rsid w:val="00041A26"/>
    <w:rsid w:val="0004232E"/>
    <w:rsid w:val="0004268B"/>
    <w:rsid w:val="00042B7B"/>
    <w:rsid w:val="00042E0F"/>
    <w:rsid w:val="0004343B"/>
    <w:rsid w:val="00044142"/>
    <w:rsid w:val="0004435A"/>
    <w:rsid w:val="0004448B"/>
    <w:rsid w:val="00044558"/>
    <w:rsid w:val="0004464F"/>
    <w:rsid w:val="000450E6"/>
    <w:rsid w:val="00045184"/>
    <w:rsid w:val="00045A43"/>
    <w:rsid w:val="00045A7A"/>
    <w:rsid w:val="00045FD9"/>
    <w:rsid w:val="00046E97"/>
    <w:rsid w:val="00046EB6"/>
    <w:rsid w:val="00047A44"/>
    <w:rsid w:val="0005033C"/>
    <w:rsid w:val="000515A0"/>
    <w:rsid w:val="00051A1C"/>
    <w:rsid w:val="00051DF7"/>
    <w:rsid w:val="00052250"/>
    <w:rsid w:val="00052A17"/>
    <w:rsid w:val="00052AC7"/>
    <w:rsid w:val="00053035"/>
    <w:rsid w:val="00053152"/>
    <w:rsid w:val="00053439"/>
    <w:rsid w:val="00053A91"/>
    <w:rsid w:val="00053B3F"/>
    <w:rsid w:val="00053FBC"/>
    <w:rsid w:val="0005406E"/>
    <w:rsid w:val="0005422D"/>
    <w:rsid w:val="00054470"/>
    <w:rsid w:val="000559F7"/>
    <w:rsid w:val="00055CBF"/>
    <w:rsid w:val="0005636E"/>
    <w:rsid w:val="00056E33"/>
    <w:rsid w:val="00057A77"/>
    <w:rsid w:val="00057D85"/>
    <w:rsid w:val="00060923"/>
    <w:rsid w:val="000610B2"/>
    <w:rsid w:val="00061428"/>
    <w:rsid w:val="000614A8"/>
    <w:rsid w:val="00061649"/>
    <w:rsid w:val="00061687"/>
    <w:rsid w:val="00061C4F"/>
    <w:rsid w:val="00062322"/>
    <w:rsid w:val="0006277E"/>
    <w:rsid w:val="00062A1B"/>
    <w:rsid w:val="00062CE1"/>
    <w:rsid w:val="000637F6"/>
    <w:rsid w:val="0006383A"/>
    <w:rsid w:val="00063B99"/>
    <w:rsid w:val="00063C40"/>
    <w:rsid w:val="00063CB7"/>
    <w:rsid w:val="00063D77"/>
    <w:rsid w:val="00063F12"/>
    <w:rsid w:val="00064926"/>
    <w:rsid w:val="00064AAE"/>
    <w:rsid w:val="00064AC8"/>
    <w:rsid w:val="00064AD2"/>
    <w:rsid w:val="00064BBF"/>
    <w:rsid w:val="000654EF"/>
    <w:rsid w:val="00065A24"/>
    <w:rsid w:val="00065FF0"/>
    <w:rsid w:val="00066F7E"/>
    <w:rsid w:val="00066FBA"/>
    <w:rsid w:val="0006756F"/>
    <w:rsid w:val="00067876"/>
    <w:rsid w:val="00067C58"/>
    <w:rsid w:val="00070174"/>
    <w:rsid w:val="00070416"/>
    <w:rsid w:val="00070D62"/>
    <w:rsid w:val="00071CC3"/>
    <w:rsid w:val="00071D52"/>
    <w:rsid w:val="00071EC1"/>
    <w:rsid w:val="00071F41"/>
    <w:rsid w:val="0007217E"/>
    <w:rsid w:val="00072602"/>
    <w:rsid w:val="00072825"/>
    <w:rsid w:val="00072C64"/>
    <w:rsid w:val="00073137"/>
    <w:rsid w:val="000733A4"/>
    <w:rsid w:val="00073720"/>
    <w:rsid w:val="00073738"/>
    <w:rsid w:val="00073947"/>
    <w:rsid w:val="00074646"/>
    <w:rsid w:val="00074F54"/>
    <w:rsid w:val="00075020"/>
    <w:rsid w:val="00075299"/>
    <w:rsid w:val="000759D1"/>
    <w:rsid w:val="00075C68"/>
    <w:rsid w:val="00075DEE"/>
    <w:rsid w:val="00075E12"/>
    <w:rsid w:val="00075F36"/>
    <w:rsid w:val="00076014"/>
    <w:rsid w:val="0007663C"/>
    <w:rsid w:val="000768C8"/>
    <w:rsid w:val="00076F3D"/>
    <w:rsid w:val="00077EDB"/>
    <w:rsid w:val="00080509"/>
    <w:rsid w:val="000811C7"/>
    <w:rsid w:val="000819CF"/>
    <w:rsid w:val="00081A94"/>
    <w:rsid w:val="00081C73"/>
    <w:rsid w:val="00081C8F"/>
    <w:rsid w:val="00081CB9"/>
    <w:rsid w:val="00082878"/>
    <w:rsid w:val="0008287C"/>
    <w:rsid w:val="00083086"/>
    <w:rsid w:val="00083BE6"/>
    <w:rsid w:val="00083E75"/>
    <w:rsid w:val="000843AE"/>
    <w:rsid w:val="00084564"/>
    <w:rsid w:val="00084664"/>
    <w:rsid w:val="00084B25"/>
    <w:rsid w:val="00084B45"/>
    <w:rsid w:val="00084C37"/>
    <w:rsid w:val="000854D3"/>
    <w:rsid w:val="00085A66"/>
    <w:rsid w:val="00085A7A"/>
    <w:rsid w:val="00085B71"/>
    <w:rsid w:val="00085D3F"/>
    <w:rsid w:val="00086070"/>
    <w:rsid w:val="0008679D"/>
    <w:rsid w:val="00086811"/>
    <w:rsid w:val="00086E12"/>
    <w:rsid w:val="0008725C"/>
    <w:rsid w:val="000873C2"/>
    <w:rsid w:val="00087769"/>
    <w:rsid w:val="000879B8"/>
    <w:rsid w:val="00090528"/>
    <w:rsid w:val="000906BC"/>
    <w:rsid w:val="00090855"/>
    <w:rsid w:val="000908FA"/>
    <w:rsid w:val="000909E9"/>
    <w:rsid w:val="00090A02"/>
    <w:rsid w:val="00090EC5"/>
    <w:rsid w:val="00090F38"/>
    <w:rsid w:val="00091322"/>
    <w:rsid w:val="0009277A"/>
    <w:rsid w:val="00092CBD"/>
    <w:rsid w:val="000932F6"/>
    <w:rsid w:val="00093566"/>
    <w:rsid w:val="00093903"/>
    <w:rsid w:val="00093C80"/>
    <w:rsid w:val="00094590"/>
    <w:rsid w:val="000947F7"/>
    <w:rsid w:val="00094B88"/>
    <w:rsid w:val="00094DCA"/>
    <w:rsid w:val="00095154"/>
    <w:rsid w:val="00095246"/>
    <w:rsid w:val="000953F6"/>
    <w:rsid w:val="000953FB"/>
    <w:rsid w:val="000958FB"/>
    <w:rsid w:val="00095CC0"/>
    <w:rsid w:val="00095E9C"/>
    <w:rsid w:val="00095F09"/>
    <w:rsid w:val="0009612C"/>
    <w:rsid w:val="000966BA"/>
    <w:rsid w:val="00097BE5"/>
    <w:rsid w:val="000A08AC"/>
    <w:rsid w:val="000A0AD8"/>
    <w:rsid w:val="000A0D44"/>
    <w:rsid w:val="000A0E87"/>
    <w:rsid w:val="000A167D"/>
    <w:rsid w:val="000A176C"/>
    <w:rsid w:val="000A17DB"/>
    <w:rsid w:val="000A1844"/>
    <w:rsid w:val="000A1A27"/>
    <w:rsid w:val="000A1E6E"/>
    <w:rsid w:val="000A1F41"/>
    <w:rsid w:val="000A22C7"/>
    <w:rsid w:val="000A3324"/>
    <w:rsid w:val="000A3401"/>
    <w:rsid w:val="000A34FD"/>
    <w:rsid w:val="000A38F9"/>
    <w:rsid w:val="000A41E3"/>
    <w:rsid w:val="000A429C"/>
    <w:rsid w:val="000A42F1"/>
    <w:rsid w:val="000A4BC4"/>
    <w:rsid w:val="000A4C74"/>
    <w:rsid w:val="000A5B83"/>
    <w:rsid w:val="000A6097"/>
    <w:rsid w:val="000A62CE"/>
    <w:rsid w:val="000A63B1"/>
    <w:rsid w:val="000A677D"/>
    <w:rsid w:val="000A6A7D"/>
    <w:rsid w:val="000A7834"/>
    <w:rsid w:val="000A7E82"/>
    <w:rsid w:val="000B00F2"/>
    <w:rsid w:val="000B0ECD"/>
    <w:rsid w:val="000B132D"/>
    <w:rsid w:val="000B1772"/>
    <w:rsid w:val="000B1D73"/>
    <w:rsid w:val="000B29E0"/>
    <w:rsid w:val="000B2E6E"/>
    <w:rsid w:val="000B2EDB"/>
    <w:rsid w:val="000B2EE2"/>
    <w:rsid w:val="000B44BA"/>
    <w:rsid w:val="000B4999"/>
    <w:rsid w:val="000B4AC5"/>
    <w:rsid w:val="000B5088"/>
    <w:rsid w:val="000B5C46"/>
    <w:rsid w:val="000B5D8E"/>
    <w:rsid w:val="000B76E8"/>
    <w:rsid w:val="000B77CC"/>
    <w:rsid w:val="000B7C0C"/>
    <w:rsid w:val="000C000E"/>
    <w:rsid w:val="000C0426"/>
    <w:rsid w:val="000C0892"/>
    <w:rsid w:val="000C0DEB"/>
    <w:rsid w:val="000C0EC6"/>
    <w:rsid w:val="000C0F2C"/>
    <w:rsid w:val="000C114E"/>
    <w:rsid w:val="000C169E"/>
    <w:rsid w:val="000C213D"/>
    <w:rsid w:val="000C21DD"/>
    <w:rsid w:val="000C25DF"/>
    <w:rsid w:val="000C2A88"/>
    <w:rsid w:val="000C3316"/>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34C"/>
    <w:rsid w:val="000D287F"/>
    <w:rsid w:val="000D2FC6"/>
    <w:rsid w:val="000D32A5"/>
    <w:rsid w:val="000D3533"/>
    <w:rsid w:val="000D3541"/>
    <w:rsid w:val="000D3EB2"/>
    <w:rsid w:val="000D3F2F"/>
    <w:rsid w:val="000D4038"/>
    <w:rsid w:val="000D4039"/>
    <w:rsid w:val="000D43F5"/>
    <w:rsid w:val="000D4C89"/>
    <w:rsid w:val="000D4D8D"/>
    <w:rsid w:val="000D4ECB"/>
    <w:rsid w:val="000D51F1"/>
    <w:rsid w:val="000D5602"/>
    <w:rsid w:val="000D59C0"/>
    <w:rsid w:val="000D5E16"/>
    <w:rsid w:val="000D5F26"/>
    <w:rsid w:val="000D5FC3"/>
    <w:rsid w:val="000D642B"/>
    <w:rsid w:val="000D727C"/>
    <w:rsid w:val="000D7A4F"/>
    <w:rsid w:val="000D7CD2"/>
    <w:rsid w:val="000D7F26"/>
    <w:rsid w:val="000D7FF2"/>
    <w:rsid w:val="000E0124"/>
    <w:rsid w:val="000E018D"/>
    <w:rsid w:val="000E0541"/>
    <w:rsid w:val="000E06F1"/>
    <w:rsid w:val="000E0A90"/>
    <w:rsid w:val="000E0BBD"/>
    <w:rsid w:val="000E1191"/>
    <w:rsid w:val="000E14F9"/>
    <w:rsid w:val="000E1DD4"/>
    <w:rsid w:val="000E1EB4"/>
    <w:rsid w:val="000E2091"/>
    <w:rsid w:val="000E2D7D"/>
    <w:rsid w:val="000E31E6"/>
    <w:rsid w:val="000E36CC"/>
    <w:rsid w:val="000E3FE9"/>
    <w:rsid w:val="000E4033"/>
    <w:rsid w:val="000E4193"/>
    <w:rsid w:val="000E4A9B"/>
    <w:rsid w:val="000E4DCE"/>
    <w:rsid w:val="000E50DA"/>
    <w:rsid w:val="000E5934"/>
    <w:rsid w:val="000E59F3"/>
    <w:rsid w:val="000E6D17"/>
    <w:rsid w:val="000E6FAE"/>
    <w:rsid w:val="000F04CD"/>
    <w:rsid w:val="000F0FCE"/>
    <w:rsid w:val="000F1534"/>
    <w:rsid w:val="000F1894"/>
    <w:rsid w:val="000F1FAB"/>
    <w:rsid w:val="000F204F"/>
    <w:rsid w:val="000F2E97"/>
    <w:rsid w:val="000F35D8"/>
    <w:rsid w:val="000F3DCC"/>
    <w:rsid w:val="000F3EE8"/>
    <w:rsid w:val="000F4100"/>
    <w:rsid w:val="000F44E5"/>
    <w:rsid w:val="000F4964"/>
    <w:rsid w:val="000F4AE4"/>
    <w:rsid w:val="000F5CCD"/>
    <w:rsid w:val="000F62E9"/>
    <w:rsid w:val="000F6CA6"/>
    <w:rsid w:val="000F6E81"/>
    <w:rsid w:val="000F71F4"/>
    <w:rsid w:val="000F72BF"/>
    <w:rsid w:val="000F73FA"/>
    <w:rsid w:val="000F76D4"/>
    <w:rsid w:val="00100324"/>
    <w:rsid w:val="001004D0"/>
    <w:rsid w:val="00100EB1"/>
    <w:rsid w:val="00100F0E"/>
    <w:rsid w:val="00101911"/>
    <w:rsid w:val="00102C5A"/>
    <w:rsid w:val="001032A8"/>
    <w:rsid w:val="00103A77"/>
    <w:rsid w:val="001041BF"/>
    <w:rsid w:val="001042E9"/>
    <w:rsid w:val="0010447E"/>
    <w:rsid w:val="00104630"/>
    <w:rsid w:val="00104894"/>
    <w:rsid w:val="001048AB"/>
    <w:rsid w:val="001049A9"/>
    <w:rsid w:val="00104E30"/>
    <w:rsid w:val="001059FA"/>
    <w:rsid w:val="001061A8"/>
    <w:rsid w:val="00106380"/>
    <w:rsid w:val="00106C51"/>
    <w:rsid w:val="00106C9E"/>
    <w:rsid w:val="00106EBC"/>
    <w:rsid w:val="0010715C"/>
    <w:rsid w:val="00107581"/>
    <w:rsid w:val="00107936"/>
    <w:rsid w:val="00107B51"/>
    <w:rsid w:val="00107CB8"/>
    <w:rsid w:val="00107FCD"/>
    <w:rsid w:val="0011006D"/>
    <w:rsid w:val="00110241"/>
    <w:rsid w:val="00110EB7"/>
    <w:rsid w:val="0011165C"/>
    <w:rsid w:val="0011191C"/>
    <w:rsid w:val="00111E4B"/>
    <w:rsid w:val="00112C82"/>
    <w:rsid w:val="0011308A"/>
    <w:rsid w:val="0011409F"/>
    <w:rsid w:val="001140DF"/>
    <w:rsid w:val="00114704"/>
    <w:rsid w:val="00114DA1"/>
    <w:rsid w:val="0011553E"/>
    <w:rsid w:val="0011564F"/>
    <w:rsid w:val="00115BCF"/>
    <w:rsid w:val="00115E4E"/>
    <w:rsid w:val="001166C0"/>
    <w:rsid w:val="00116C1C"/>
    <w:rsid w:val="00117363"/>
    <w:rsid w:val="00117D5C"/>
    <w:rsid w:val="00117FC8"/>
    <w:rsid w:val="001202FD"/>
    <w:rsid w:val="00120A0E"/>
    <w:rsid w:val="00120B99"/>
    <w:rsid w:val="00121402"/>
    <w:rsid w:val="0012269B"/>
    <w:rsid w:val="00122AB2"/>
    <w:rsid w:val="00122BEC"/>
    <w:rsid w:val="00122C86"/>
    <w:rsid w:val="0012343F"/>
    <w:rsid w:val="00123E89"/>
    <w:rsid w:val="00123EEA"/>
    <w:rsid w:val="001243A1"/>
    <w:rsid w:val="00124528"/>
    <w:rsid w:val="00124D63"/>
    <w:rsid w:val="00124E89"/>
    <w:rsid w:val="0012520A"/>
    <w:rsid w:val="00125397"/>
    <w:rsid w:val="00125669"/>
    <w:rsid w:val="00126266"/>
    <w:rsid w:val="00126D51"/>
    <w:rsid w:val="001274C2"/>
    <w:rsid w:val="00127BB8"/>
    <w:rsid w:val="001303FC"/>
    <w:rsid w:val="001305BE"/>
    <w:rsid w:val="00130E2A"/>
    <w:rsid w:val="00130E5E"/>
    <w:rsid w:val="00131E8E"/>
    <w:rsid w:val="001322B0"/>
    <w:rsid w:val="00132F45"/>
    <w:rsid w:val="001337FB"/>
    <w:rsid w:val="00133A7D"/>
    <w:rsid w:val="00133BEE"/>
    <w:rsid w:val="00133F99"/>
    <w:rsid w:val="00133FDC"/>
    <w:rsid w:val="0013443E"/>
    <w:rsid w:val="001346AD"/>
    <w:rsid w:val="001349B6"/>
    <w:rsid w:val="00134AB7"/>
    <w:rsid w:val="00134BE7"/>
    <w:rsid w:val="00135AED"/>
    <w:rsid w:val="00135CF4"/>
    <w:rsid w:val="00135FC3"/>
    <w:rsid w:val="0013671F"/>
    <w:rsid w:val="001369B2"/>
    <w:rsid w:val="00136B0E"/>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368"/>
    <w:rsid w:val="00142849"/>
    <w:rsid w:val="00142A8B"/>
    <w:rsid w:val="00142EE8"/>
    <w:rsid w:val="00142FC5"/>
    <w:rsid w:val="0014311C"/>
    <w:rsid w:val="001433DB"/>
    <w:rsid w:val="00143467"/>
    <w:rsid w:val="001434CF"/>
    <w:rsid w:val="0014366C"/>
    <w:rsid w:val="001437B8"/>
    <w:rsid w:val="00143968"/>
    <w:rsid w:val="00143B2F"/>
    <w:rsid w:val="00143BA9"/>
    <w:rsid w:val="00144427"/>
    <w:rsid w:val="00144532"/>
    <w:rsid w:val="0014507E"/>
    <w:rsid w:val="001457CC"/>
    <w:rsid w:val="00145831"/>
    <w:rsid w:val="00145916"/>
    <w:rsid w:val="00145C19"/>
    <w:rsid w:val="001466A9"/>
    <w:rsid w:val="0015068B"/>
    <w:rsid w:val="001508A9"/>
    <w:rsid w:val="00150A05"/>
    <w:rsid w:val="00150A38"/>
    <w:rsid w:val="00150D2C"/>
    <w:rsid w:val="00151047"/>
    <w:rsid w:val="00151354"/>
    <w:rsid w:val="00151371"/>
    <w:rsid w:val="00151599"/>
    <w:rsid w:val="0015216C"/>
    <w:rsid w:val="00152E8E"/>
    <w:rsid w:val="001532C5"/>
    <w:rsid w:val="001532EA"/>
    <w:rsid w:val="0015335F"/>
    <w:rsid w:val="00153960"/>
    <w:rsid w:val="00153B31"/>
    <w:rsid w:val="00153B3B"/>
    <w:rsid w:val="0015416A"/>
    <w:rsid w:val="001542BB"/>
    <w:rsid w:val="001544EF"/>
    <w:rsid w:val="001548F9"/>
    <w:rsid w:val="00154D36"/>
    <w:rsid w:val="00155305"/>
    <w:rsid w:val="001554CD"/>
    <w:rsid w:val="001554EE"/>
    <w:rsid w:val="0015613C"/>
    <w:rsid w:val="001564F6"/>
    <w:rsid w:val="00156673"/>
    <w:rsid w:val="001566FA"/>
    <w:rsid w:val="00156A4A"/>
    <w:rsid w:val="00156DB6"/>
    <w:rsid w:val="00156FA8"/>
    <w:rsid w:val="0015746D"/>
    <w:rsid w:val="001577D9"/>
    <w:rsid w:val="0015784E"/>
    <w:rsid w:val="00157C3E"/>
    <w:rsid w:val="00157CD0"/>
    <w:rsid w:val="00160258"/>
    <w:rsid w:val="00160D1B"/>
    <w:rsid w:val="00160EAF"/>
    <w:rsid w:val="00160F54"/>
    <w:rsid w:val="00161212"/>
    <w:rsid w:val="001618C1"/>
    <w:rsid w:val="00161E07"/>
    <w:rsid w:val="00162007"/>
    <w:rsid w:val="001628B7"/>
    <w:rsid w:val="001638EA"/>
    <w:rsid w:val="00163DB5"/>
    <w:rsid w:val="001642BA"/>
    <w:rsid w:val="0016486C"/>
    <w:rsid w:val="0016487F"/>
    <w:rsid w:val="00164A80"/>
    <w:rsid w:val="00164F54"/>
    <w:rsid w:val="00165816"/>
    <w:rsid w:val="00166042"/>
    <w:rsid w:val="00166236"/>
    <w:rsid w:val="001664A6"/>
    <w:rsid w:val="001669F0"/>
    <w:rsid w:val="001675CF"/>
    <w:rsid w:val="0016798A"/>
    <w:rsid w:val="00167AF4"/>
    <w:rsid w:val="00170187"/>
    <w:rsid w:val="00171771"/>
    <w:rsid w:val="00171BAB"/>
    <w:rsid w:val="00171BCB"/>
    <w:rsid w:val="00171E2C"/>
    <w:rsid w:val="00171FBD"/>
    <w:rsid w:val="00172385"/>
    <w:rsid w:val="001729F9"/>
    <w:rsid w:val="00173053"/>
    <w:rsid w:val="001733B5"/>
    <w:rsid w:val="001735EB"/>
    <w:rsid w:val="0017361C"/>
    <w:rsid w:val="001742AC"/>
    <w:rsid w:val="00174470"/>
    <w:rsid w:val="001748CC"/>
    <w:rsid w:val="0017491E"/>
    <w:rsid w:val="00174ABD"/>
    <w:rsid w:val="00174AEE"/>
    <w:rsid w:val="00174B54"/>
    <w:rsid w:val="00174F4F"/>
    <w:rsid w:val="0017543E"/>
    <w:rsid w:val="001755BD"/>
    <w:rsid w:val="00175715"/>
    <w:rsid w:val="0017584A"/>
    <w:rsid w:val="001763BC"/>
    <w:rsid w:val="001767C6"/>
    <w:rsid w:val="00176A12"/>
    <w:rsid w:val="00177E27"/>
    <w:rsid w:val="001800ED"/>
    <w:rsid w:val="001801B1"/>
    <w:rsid w:val="00180484"/>
    <w:rsid w:val="00180B1D"/>
    <w:rsid w:val="001810EB"/>
    <w:rsid w:val="0018155C"/>
    <w:rsid w:val="001818F5"/>
    <w:rsid w:val="001824DC"/>
    <w:rsid w:val="0018284D"/>
    <w:rsid w:val="00182A33"/>
    <w:rsid w:val="00182CB9"/>
    <w:rsid w:val="00183510"/>
    <w:rsid w:val="00183C54"/>
    <w:rsid w:val="00183D3B"/>
    <w:rsid w:val="001843AB"/>
    <w:rsid w:val="0018488F"/>
    <w:rsid w:val="0018517C"/>
    <w:rsid w:val="001852D6"/>
    <w:rsid w:val="00185406"/>
    <w:rsid w:val="00185B5D"/>
    <w:rsid w:val="00185C08"/>
    <w:rsid w:val="00186108"/>
    <w:rsid w:val="00186195"/>
    <w:rsid w:val="0018653C"/>
    <w:rsid w:val="00186A12"/>
    <w:rsid w:val="00186BC6"/>
    <w:rsid w:val="00186CD9"/>
    <w:rsid w:val="00186E7B"/>
    <w:rsid w:val="001878FE"/>
    <w:rsid w:val="001906E8"/>
    <w:rsid w:val="00191450"/>
    <w:rsid w:val="001914FD"/>
    <w:rsid w:val="001923B9"/>
    <w:rsid w:val="001926A3"/>
    <w:rsid w:val="001926AE"/>
    <w:rsid w:val="0019278D"/>
    <w:rsid w:val="001927BA"/>
    <w:rsid w:val="00193417"/>
    <w:rsid w:val="001938EF"/>
    <w:rsid w:val="00194664"/>
    <w:rsid w:val="0019507E"/>
    <w:rsid w:val="001950C1"/>
    <w:rsid w:val="00195B1B"/>
    <w:rsid w:val="00195B5D"/>
    <w:rsid w:val="00196257"/>
    <w:rsid w:val="001964B6"/>
    <w:rsid w:val="00196E43"/>
    <w:rsid w:val="00196E6C"/>
    <w:rsid w:val="00196ECC"/>
    <w:rsid w:val="00196FDA"/>
    <w:rsid w:val="001A0D82"/>
    <w:rsid w:val="001A104B"/>
    <w:rsid w:val="001A1105"/>
    <w:rsid w:val="001A18BB"/>
    <w:rsid w:val="001A1B28"/>
    <w:rsid w:val="001A21FA"/>
    <w:rsid w:val="001A25A7"/>
    <w:rsid w:val="001A2B91"/>
    <w:rsid w:val="001A2CB2"/>
    <w:rsid w:val="001A37AA"/>
    <w:rsid w:val="001A38CB"/>
    <w:rsid w:val="001A3B88"/>
    <w:rsid w:val="001A40D7"/>
    <w:rsid w:val="001A473C"/>
    <w:rsid w:val="001A47CD"/>
    <w:rsid w:val="001A4ACD"/>
    <w:rsid w:val="001A5ADF"/>
    <w:rsid w:val="001A5F0F"/>
    <w:rsid w:val="001A6580"/>
    <w:rsid w:val="001A6647"/>
    <w:rsid w:val="001A6724"/>
    <w:rsid w:val="001A68E8"/>
    <w:rsid w:val="001A6AE0"/>
    <w:rsid w:val="001A704C"/>
    <w:rsid w:val="001A72E4"/>
    <w:rsid w:val="001A7533"/>
    <w:rsid w:val="001A78AB"/>
    <w:rsid w:val="001A7A48"/>
    <w:rsid w:val="001A7F59"/>
    <w:rsid w:val="001B0BFD"/>
    <w:rsid w:val="001B0CB5"/>
    <w:rsid w:val="001B115A"/>
    <w:rsid w:val="001B17A4"/>
    <w:rsid w:val="001B1A90"/>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B7C52"/>
    <w:rsid w:val="001C010F"/>
    <w:rsid w:val="001C0269"/>
    <w:rsid w:val="001C06AA"/>
    <w:rsid w:val="001C0738"/>
    <w:rsid w:val="001C08A4"/>
    <w:rsid w:val="001C124E"/>
    <w:rsid w:val="001C1283"/>
    <w:rsid w:val="001C15EB"/>
    <w:rsid w:val="001C1A86"/>
    <w:rsid w:val="001C1E85"/>
    <w:rsid w:val="001C1F89"/>
    <w:rsid w:val="001C2207"/>
    <w:rsid w:val="001C2476"/>
    <w:rsid w:val="001C2808"/>
    <w:rsid w:val="001C3199"/>
    <w:rsid w:val="001C326D"/>
    <w:rsid w:val="001C3358"/>
    <w:rsid w:val="001C369E"/>
    <w:rsid w:val="001C38E3"/>
    <w:rsid w:val="001C3FC6"/>
    <w:rsid w:val="001C41E5"/>
    <w:rsid w:val="001C55E4"/>
    <w:rsid w:val="001C5BCF"/>
    <w:rsid w:val="001C5CCE"/>
    <w:rsid w:val="001C5D28"/>
    <w:rsid w:val="001C6467"/>
    <w:rsid w:val="001C6468"/>
    <w:rsid w:val="001C6876"/>
    <w:rsid w:val="001C7045"/>
    <w:rsid w:val="001C7250"/>
    <w:rsid w:val="001C72D7"/>
    <w:rsid w:val="001C7BCC"/>
    <w:rsid w:val="001D04D8"/>
    <w:rsid w:val="001D0B2F"/>
    <w:rsid w:val="001D109B"/>
    <w:rsid w:val="001D11DA"/>
    <w:rsid w:val="001D11E8"/>
    <w:rsid w:val="001D128B"/>
    <w:rsid w:val="001D1634"/>
    <w:rsid w:val="001D1B1E"/>
    <w:rsid w:val="001D1F9C"/>
    <w:rsid w:val="001D2EA8"/>
    <w:rsid w:val="001D2F76"/>
    <w:rsid w:val="001D3081"/>
    <w:rsid w:val="001D40F2"/>
    <w:rsid w:val="001D45D5"/>
    <w:rsid w:val="001D49AD"/>
    <w:rsid w:val="001D49D9"/>
    <w:rsid w:val="001D4E3E"/>
    <w:rsid w:val="001D54CC"/>
    <w:rsid w:val="001D580C"/>
    <w:rsid w:val="001D608C"/>
    <w:rsid w:val="001D668F"/>
    <w:rsid w:val="001D681C"/>
    <w:rsid w:val="001D6C2E"/>
    <w:rsid w:val="001D73B6"/>
    <w:rsid w:val="001D7430"/>
    <w:rsid w:val="001D7C88"/>
    <w:rsid w:val="001D7CB0"/>
    <w:rsid w:val="001D7F81"/>
    <w:rsid w:val="001E074D"/>
    <w:rsid w:val="001E0D2B"/>
    <w:rsid w:val="001E0FFF"/>
    <w:rsid w:val="001E14A6"/>
    <w:rsid w:val="001E1749"/>
    <w:rsid w:val="001E18A5"/>
    <w:rsid w:val="001E2038"/>
    <w:rsid w:val="001E2130"/>
    <w:rsid w:val="001E23E7"/>
    <w:rsid w:val="001E2508"/>
    <w:rsid w:val="001E323F"/>
    <w:rsid w:val="001E350E"/>
    <w:rsid w:val="001E3865"/>
    <w:rsid w:val="001E391C"/>
    <w:rsid w:val="001E3D6F"/>
    <w:rsid w:val="001E3F28"/>
    <w:rsid w:val="001E426C"/>
    <w:rsid w:val="001E4F14"/>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77"/>
    <w:rsid w:val="001F1A83"/>
    <w:rsid w:val="001F1AFE"/>
    <w:rsid w:val="001F2785"/>
    <w:rsid w:val="001F2D57"/>
    <w:rsid w:val="001F2D69"/>
    <w:rsid w:val="001F3A60"/>
    <w:rsid w:val="001F3ADB"/>
    <w:rsid w:val="001F405A"/>
    <w:rsid w:val="001F41B6"/>
    <w:rsid w:val="001F5190"/>
    <w:rsid w:val="001F65A3"/>
    <w:rsid w:val="001F6BC8"/>
    <w:rsid w:val="001F707F"/>
    <w:rsid w:val="001F766D"/>
    <w:rsid w:val="001F7CD8"/>
    <w:rsid w:val="001F7FC4"/>
    <w:rsid w:val="00200866"/>
    <w:rsid w:val="00200A26"/>
    <w:rsid w:val="00200D08"/>
    <w:rsid w:val="00201302"/>
    <w:rsid w:val="002013B3"/>
    <w:rsid w:val="002013B5"/>
    <w:rsid w:val="002029B2"/>
    <w:rsid w:val="00202AEA"/>
    <w:rsid w:val="00202D5B"/>
    <w:rsid w:val="00202E88"/>
    <w:rsid w:val="00202F52"/>
    <w:rsid w:val="00202FAC"/>
    <w:rsid w:val="002032AF"/>
    <w:rsid w:val="002035BD"/>
    <w:rsid w:val="00203E0A"/>
    <w:rsid w:val="00204415"/>
    <w:rsid w:val="0020446D"/>
    <w:rsid w:val="0020545D"/>
    <w:rsid w:val="002054BD"/>
    <w:rsid w:val="00205587"/>
    <w:rsid w:val="00205F4D"/>
    <w:rsid w:val="002063B3"/>
    <w:rsid w:val="00206CB8"/>
    <w:rsid w:val="00206DBA"/>
    <w:rsid w:val="00207392"/>
    <w:rsid w:val="00210A1F"/>
    <w:rsid w:val="00211637"/>
    <w:rsid w:val="002116DB"/>
    <w:rsid w:val="002118A8"/>
    <w:rsid w:val="00211C2D"/>
    <w:rsid w:val="00212170"/>
    <w:rsid w:val="0021297D"/>
    <w:rsid w:val="00212CEE"/>
    <w:rsid w:val="00213644"/>
    <w:rsid w:val="002136ED"/>
    <w:rsid w:val="00213953"/>
    <w:rsid w:val="00213C3B"/>
    <w:rsid w:val="002140F1"/>
    <w:rsid w:val="00214BBE"/>
    <w:rsid w:val="00215A5E"/>
    <w:rsid w:val="00215AC2"/>
    <w:rsid w:val="00215BCE"/>
    <w:rsid w:val="0021666A"/>
    <w:rsid w:val="002175F1"/>
    <w:rsid w:val="00217854"/>
    <w:rsid w:val="00217A42"/>
    <w:rsid w:val="00220892"/>
    <w:rsid w:val="002208C7"/>
    <w:rsid w:val="002215BA"/>
    <w:rsid w:val="00221759"/>
    <w:rsid w:val="00221AFB"/>
    <w:rsid w:val="00221CC6"/>
    <w:rsid w:val="002223B6"/>
    <w:rsid w:val="00222486"/>
    <w:rsid w:val="00222EA5"/>
    <w:rsid w:val="002230F7"/>
    <w:rsid w:val="002232D0"/>
    <w:rsid w:val="0022396A"/>
    <w:rsid w:val="00224DCF"/>
    <w:rsid w:val="002252B4"/>
    <w:rsid w:val="00225716"/>
    <w:rsid w:val="00225A03"/>
    <w:rsid w:val="00225A19"/>
    <w:rsid w:val="00225A64"/>
    <w:rsid w:val="00225D1C"/>
    <w:rsid w:val="00225D8D"/>
    <w:rsid w:val="00225E24"/>
    <w:rsid w:val="002260E9"/>
    <w:rsid w:val="0022699C"/>
    <w:rsid w:val="00226CA1"/>
    <w:rsid w:val="00227453"/>
    <w:rsid w:val="00227A3D"/>
    <w:rsid w:val="00227A4E"/>
    <w:rsid w:val="002307DD"/>
    <w:rsid w:val="00230CEA"/>
    <w:rsid w:val="002311E9"/>
    <w:rsid w:val="00231A6F"/>
    <w:rsid w:val="00231E25"/>
    <w:rsid w:val="00232336"/>
    <w:rsid w:val="002323A9"/>
    <w:rsid w:val="002326B4"/>
    <w:rsid w:val="0023281F"/>
    <w:rsid w:val="00232D27"/>
    <w:rsid w:val="002330DB"/>
    <w:rsid w:val="00233205"/>
    <w:rsid w:val="002332A7"/>
    <w:rsid w:val="0023376F"/>
    <w:rsid w:val="0023382B"/>
    <w:rsid w:val="0023412D"/>
    <w:rsid w:val="00234440"/>
    <w:rsid w:val="002346A7"/>
    <w:rsid w:val="00235545"/>
    <w:rsid w:val="00236307"/>
    <w:rsid w:val="0023685C"/>
    <w:rsid w:val="00237890"/>
    <w:rsid w:val="0023799F"/>
    <w:rsid w:val="00237A82"/>
    <w:rsid w:val="0024094A"/>
    <w:rsid w:val="00240D3A"/>
    <w:rsid w:val="00241551"/>
    <w:rsid w:val="00241E48"/>
    <w:rsid w:val="00241EED"/>
    <w:rsid w:val="00242C82"/>
    <w:rsid w:val="00243682"/>
    <w:rsid w:val="00243E06"/>
    <w:rsid w:val="00243E93"/>
    <w:rsid w:val="00243FC5"/>
    <w:rsid w:val="00244012"/>
    <w:rsid w:val="002443EF"/>
    <w:rsid w:val="00244A2A"/>
    <w:rsid w:val="00244D36"/>
    <w:rsid w:val="002450C7"/>
    <w:rsid w:val="00245806"/>
    <w:rsid w:val="0024629E"/>
    <w:rsid w:val="00246FFE"/>
    <w:rsid w:val="002474BB"/>
    <w:rsid w:val="002479DD"/>
    <w:rsid w:val="00247CD6"/>
    <w:rsid w:val="00247D4B"/>
    <w:rsid w:val="00247EEB"/>
    <w:rsid w:val="0025035D"/>
    <w:rsid w:val="002504FB"/>
    <w:rsid w:val="00250C8C"/>
    <w:rsid w:val="0025181C"/>
    <w:rsid w:val="002519C5"/>
    <w:rsid w:val="00251A3E"/>
    <w:rsid w:val="00253080"/>
    <w:rsid w:val="00253620"/>
    <w:rsid w:val="00253736"/>
    <w:rsid w:val="00253A42"/>
    <w:rsid w:val="00253AC3"/>
    <w:rsid w:val="00253B1B"/>
    <w:rsid w:val="00253DE0"/>
    <w:rsid w:val="00254079"/>
    <w:rsid w:val="00254308"/>
    <w:rsid w:val="00254BCF"/>
    <w:rsid w:val="00254C24"/>
    <w:rsid w:val="00255728"/>
    <w:rsid w:val="00255DBB"/>
    <w:rsid w:val="00255F57"/>
    <w:rsid w:val="00256376"/>
    <w:rsid w:val="002567E3"/>
    <w:rsid w:val="0025719A"/>
    <w:rsid w:val="002600F0"/>
    <w:rsid w:val="002605C4"/>
    <w:rsid w:val="0026075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423"/>
    <w:rsid w:val="00265891"/>
    <w:rsid w:val="002661E1"/>
    <w:rsid w:val="002668C3"/>
    <w:rsid w:val="0026699D"/>
    <w:rsid w:val="00266B3F"/>
    <w:rsid w:val="002673F8"/>
    <w:rsid w:val="00267BC2"/>
    <w:rsid w:val="0027010E"/>
    <w:rsid w:val="00270783"/>
    <w:rsid w:val="00270854"/>
    <w:rsid w:val="00270FC5"/>
    <w:rsid w:val="002714EE"/>
    <w:rsid w:val="00272359"/>
    <w:rsid w:val="00272B18"/>
    <w:rsid w:val="00273051"/>
    <w:rsid w:val="002730B6"/>
    <w:rsid w:val="0027344F"/>
    <w:rsid w:val="002740E0"/>
    <w:rsid w:val="00274421"/>
    <w:rsid w:val="00274DFF"/>
    <w:rsid w:val="00275236"/>
    <w:rsid w:val="00275875"/>
    <w:rsid w:val="00275EB7"/>
    <w:rsid w:val="0027691F"/>
    <w:rsid w:val="0027692C"/>
    <w:rsid w:val="00276A0B"/>
    <w:rsid w:val="00276AD5"/>
    <w:rsid w:val="00276AFC"/>
    <w:rsid w:val="00277314"/>
    <w:rsid w:val="00277607"/>
    <w:rsid w:val="00277D2E"/>
    <w:rsid w:val="002800A9"/>
    <w:rsid w:val="0028041A"/>
    <w:rsid w:val="00280B58"/>
    <w:rsid w:val="00281149"/>
    <w:rsid w:val="0028151E"/>
    <w:rsid w:val="002827E0"/>
    <w:rsid w:val="00282A0D"/>
    <w:rsid w:val="002836DA"/>
    <w:rsid w:val="00283834"/>
    <w:rsid w:val="00283936"/>
    <w:rsid w:val="0028427E"/>
    <w:rsid w:val="00284416"/>
    <w:rsid w:val="00285BCD"/>
    <w:rsid w:val="002870BD"/>
    <w:rsid w:val="002875FA"/>
    <w:rsid w:val="00287D82"/>
    <w:rsid w:val="002900B2"/>
    <w:rsid w:val="00290653"/>
    <w:rsid w:val="00290BAF"/>
    <w:rsid w:val="0029117B"/>
    <w:rsid w:val="002911CD"/>
    <w:rsid w:val="002911D9"/>
    <w:rsid w:val="00291405"/>
    <w:rsid w:val="00291EEE"/>
    <w:rsid w:val="00292269"/>
    <w:rsid w:val="0029264F"/>
    <w:rsid w:val="00292895"/>
    <w:rsid w:val="002928FA"/>
    <w:rsid w:val="00292D60"/>
    <w:rsid w:val="0029352C"/>
    <w:rsid w:val="002937C6"/>
    <w:rsid w:val="00293923"/>
    <w:rsid w:val="00293E6A"/>
    <w:rsid w:val="002940C6"/>
    <w:rsid w:val="0029431D"/>
    <w:rsid w:val="00294774"/>
    <w:rsid w:val="002947F5"/>
    <w:rsid w:val="00294D53"/>
    <w:rsid w:val="0029521A"/>
    <w:rsid w:val="0029559C"/>
    <w:rsid w:val="0029562B"/>
    <w:rsid w:val="002956B6"/>
    <w:rsid w:val="00295FF4"/>
    <w:rsid w:val="00297A2E"/>
    <w:rsid w:val="00297F8C"/>
    <w:rsid w:val="002A023A"/>
    <w:rsid w:val="002A0815"/>
    <w:rsid w:val="002A0C23"/>
    <w:rsid w:val="002A0F0A"/>
    <w:rsid w:val="002A1E9B"/>
    <w:rsid w:val="002A2862"/>
    <w:rsid w:val="002A2A92"/>
    <w:rsid w:val="002A2BC0"/>
    <w:rsid w:val="002A2C22"/>
    <w:rsid w:val="002A3165"/>
    <w:rsid w:val="002A3B1E"/>
    <w:rsid w:val="002A416A"/>
    <w:rsid w:val="002A416E"/>
    <w:rsid w:val="002A4927"/>
    <w:rsid w:val="002A4A70"/>
    <w:rsid w:val="002A4ADB"/>
    <w:rsid w:val="002A4F71"/>
    <w:rsid w:val="002A4FE1"/>
    <w:rsid w:val="002A5D47"/>
    <w:rsid w:val="002A729F"/>
    <w:rsid w:val="002A79D7"/>
    <w:rsid w:val="002A7AED"/>
    <w:rsid w:val="002A7B09"/>
    <w:rsid w:val="002B03AF"/>
    <w:rsid w:val="002B0985"/>
    <w:rsid w:val="002B0A55"/>
    <w:rsid w:val="002B0B24"/>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6B8"/>
    <w:rsid w:val="002B5877"/>
    <w:rsid w:val="002B6225"/>
    <w:rsid w:val="002B650E"/>
    <w:rsid w:val="002B6840"/>
    <w:rsid w:val="002B68DD"/>
    <w:rsid w:val="002B6C9B"/>
    <w:rsid w:val="002B6CB3"/>
    <w:rsid w:val="002B75C6"/>
    <w:rsid w:val="002B7ABC"/>
    <w:rsid w:val="002B7B17"/>
    <w:rsid w:val="002C0B0E"/>
    <w:rsid w:val="002C0B1B"/>
    <w:rsid w:val="002C0B58"/>
    <w:rsid w:val="002C0DCE"/>
    <w:rsid w:val="002C11E8"/>
    <w:rsid w:val="002C19E2"/>
    <w:rsid w:val="002C1A73"/>
    <w:rsid w:val="002C1B35"/>
    <w:rsid w:val="002C1E9D"/>
    <w:rsid w:val="002C220F"/>
    <w:rsid w:val="002C26E5"/>
    <w:rsid w:val="002C2F99"/>
    <w:rsid w:val="002C3011"/>
    <w:rsid w:val="002C3044"/>
    <w:rsid w:val="002C38EC"/>
    <w:rsid w:val="002C4448"/>
    <w:rsid w:val="002C4C6B"/>
    <w:rsid w:val="002C5018"/>
    <w:rsid w:val="002C51F6"/>
    <w:rsid w:val="002C5862"/>
    <w:rsid w:val="002C5D68"/>
    <w:rsid w:val="002C5F63"/>
    <w:rsid w:val="002C61C2"/>
    <w:rsid w:val="002C6398"/>
    <w:rsid w:val="002C6448"/>
    <w:rsid w:val="002C687A"/>
    <w:rsid w:val="002C709F"/>
    <w:rsid w:val="002C734D"/>
    <w:rsid w:val="002C7896"/>
    <w:rsid w:val="002C7B97"/>
    <w:rsid w:val="002C7C48"/>
    <w:rsid w:val="002D045C"/>
    <w:rsid w:val="002D0FAD"/>
    <w:rsid w:val="002D1C40"/>
    <w:rsid w:val="002D1D73"/>
    <w:rsid w:val="002D1F0A"/>
    <w:rsid w:val="002D228A"/>
    <w:rsid w:val="002D26FA"/>
    <w:rsid w:val="002D2B52"/>
    <w:rsid w:val="002D32A0"/>
    <w:rsid w:val="002D32E6"/>
    <w:rsid w:val="002D375A"/>
    <w:rsid w:val="002D3D37"/>
    <w:rsid w:val="002D441A"/>
    <w:rsid w:val="002D456C"/>
    <w:rsid w:val="002D4AC1"/>
    <w:rsid w:val="002D4B58"/>
    <w:rsid w:val="002D4FBA"/>
    <w:rsid w:val="002D503F"/>
    <w:rsid w:val="002D52BC"/>
    <w:rsid w:val="002D5F97"/>
    <w:rsid w:val="002D5FEC"/>
    <w:rsid w:val="002D61CA"/>
    <w:rsid w:val="002D623F"/>
    <w:rsid w:val="002D6751"/>
    <w:rsid w:val="002D6949"/>
    <w:rsid w:val="002D6AB2"/>
    <w:rsid w:val="002D6FEA"/>
    <w:rsid w:val="002D7294"/>
    <w:rsid w:val="002D781E"/>
    <w:rsid w:val="002E08C8"/>
    <w:rsid w:val="002E0A6B"/>
    <w:rsid w:val="002E123B"/>
    <w:rsid w:val="002E12F6"/>
    <w:rsid w:val="002E1600"/>
    <w:rsid w:val="002E1B44"/>
    <w:rsid w:val="002E1DF3"/>
    <w:rsid w:val="002E2284"/>
    <w:rsid w:val="002E2357"/>
    <w:rsid w:val="002E26A2"/>
    <w:rsid w:val="002E2BC2"/>
    <w:rsid w:val="002E3171"/>
    <w:rsid w:val="002E3542"/>
    <w:rsid w:val="002E3885"/>
    <w:rsid w:val="002E38EB"/>
    <w:rsid w:val="002E3C40"/>
    <w:rsid w:val="002E3CAD"/>
    <w:rsid w:val="002E42F8"/>
    <w:rsid w:val="002E4370"/>
    <w:rsid w:val="002E4536"/>
    <w:rsid w:val="002E48E7"/>
    <w:rsid w:val="002E5491"/>
    <w:rsid w:val="002E5A32"/>
    <w:rsid w:val="002E5AEA"/>
    <w:rsid w:val="002E5C79"/>
    <w:rsid w:val="002E673F"/>
    <w:rsid w:val="002E67C9"/>
    <w:rsid w:val="002E6A8E"/>
    <w:rsid w:val="002E6E48"/>
    <w:rsid w:val="002E7130"/>
    <w:rsid w:val="002E7556"/>
    <w:rsid w:val="002E79C8"/>
    <w:rsid w:val="002F0299"/>
    <w:rsid w:val="002F034E"/>
    <w:rsid w:val="002F078B"/>
    <w:rsid w:val="002F0870"/>
    <w:rsid w:val="002F08D0"/>
    <w:rsid w:val="002F09A5"/>
    <w:rsid w:val="002F166C"/>
    <w:rsid w:val="002F1A69"/>
    <w:rsid w:val="002F1C10"/>
    <w:rsid w:val="002F1D4B"/>
    <w:rsid w:val="002F28C3"/>
    <w:rsid w:val="002F2959"/>
    <w:rsid w:val="002F2F34"/>
    <w:rsid w:val="002F3C10"/>
    <w:rsid w:val="002F3D8A"/>
    <w:rsid w:val="002F3EBA"/>
    <w:rsid w:val="002F46E4"/>
    <w:rsid w:val="002F4B02"/>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9A1"/>
    <w:rsid w:val="00302A38"/>
    <w:rsid w:val="00302DD6"/>
    <w:rsid w:val="00302FE1"/>
    <w:rsid w:val="00303320"/>
    <w:rsid w:val="003036B7"/>
    <w:rsid w:val="0030393C"/>
    <w:rsid w:val="0030465B"/>
    <w:rsid w:val="00304D51"/>
    <w:rsid w:val="00304F5D"/>
    <w:rsid w:val="0030536F"/>
    <w:rsid w:val="00305562"/>
    <w:rsid w:val="00305889"/>
    <w:rsid w:val="003058DF"/>
    <w:rsid w:val="003059E0"/>
    <w:rsid w:val="003074C2"/>
    <w:rsid w:val="0030754E"/>
    <w:rsid w:val="00307673"/>
    <w:rsid w:val="00307E36"/>
    <w:rsid w:val="00307F83"/>
    <w:rsid w:val="00310186"/>
    <w:rsid w:val="0031084D"/>
    <w:rsid w:val="0031095C"/>
    <w:rsid w:val="00311304"/>
    <w:rsid w:val="003114DF"/>
    <w:rsid w:val="00311590"/>
    <w:rsid w:val="0031167A"/>
    <w:rsid w:val="003117CA"/>
    <w:rsid w:val="00311ED5"/>
    <w:rsid w:val="00311FF0"/>
    <w:rsid w:val="00312519"/>
    <w:rsid w:val="0031275F"/>
    <w:rsid w:val="0031280F"/>
    <w:rsid w:val="00312A71"/>
    <w:rsid w:val="00312AE2"/>
    <w:rsid w:val="00312AF9"/>
    <w:rsid w:val="00312B76"/>
    <w:rsid w:val="00312DC1"/>
    <w:rsid w:val="00312DF6"/>
    <w:rsid w:val="00312EFE"/>
    <w:rsid w:val="003133FC"/>
    <w:rsid w:val="00313946"/>
    <w:rsid w:val="00313BAA"/>
    <w:rsid w:val="00313E12"/>
    <w:rsid w:val="003148C1"/>
    <w:rsid w:val="00315322"/>
    <w:rsid w:val="003162A6"/>
    <w:rsid w:val="00316412"/>
    <w:rsid w:val="00316A73"/>
    <w:rsid w:val="00316AEC"/>
    <w:rsid w:val="00316BBF"/>
    <w:rsid w:val="00316E2E"/>
    <w:rsid w:val="00316F70"/>
    <w:rsid w:val="00317088"/>
    <w:rsid w:val="00317419"/>
    <w:rsid w:val="003174B8"/>
    <w:rsid w:val="0031784C"/>
    <w:rsid w:val="00317C4A"/>
    <w:rsid w:val="00317E1F"/>
    <w:rsid w:val="00320279"/>
    <w:rsid w:val="003202CD"/>
    <w:rsid w:val="00320AD8"/>
    <w:rsid w:val="00321065"/>
    <w:rsid w:val="003214F8"/>
    <w:rsid w:val="00321D0D"/>
    <w:rsid w:val="003223D4"/>
    <w:rsid w:val="003229C3"/>
    <w:rsid w:val="00323872"/>
    <w:rsid w:val="00323F81"/>
    <w:rsid w:val="003244E9"/>
    <w:rsid w:val="003248D2"/>
    <w:rsid w:val="00324CBB"/>
    <w:rsid w:val="00324E91"/>
    <w:rsid w:val="003252CF"/>
    <w:rsid w:val="0032581C"/>
    <w:rsid w:val="00325E1A"/>
    <w:rsid w:val="0032603B"/>
    <w:rsid w:val="003260D3"/>
    <w:rsid w:val="00326225"/>
    <w:rsid w:val="00326D91"/>
    <w:rsid w:val="00326DF9"/>
    <w:rsid w:val="003272D6"/>
    <w:rsid w:val="00327447"/>
    <w:rsid w:val="003275E4"/>
    <w:rsid w:val="0033015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5CA3"/>
    <w:rsid w:val="00335DC4"/>
    <w:rsid w:val="0033632A"/>
    <w:rsid w:val="00337700"/>
    <w:rsid w:val="00341068"/>
    <w:rsid w:val="00341286"/>
    <w:rsid w:val="00341432"/>
    <w:rsid w:val="00341774"/>
    <w:rsid w:val="00342186"/>
    <w:rsid w:val="00342AB5"/>
    <w:rsid w:val="00342EFF"/>
    <w:rsid w:val="00343262"/>
    <w:rsid w:val="003434AB"/>
    <w:rsid w:val="00343540"/>
    <w:rsid w:val="0034365C"/>
    <w:rsid w:val="00343B9A"/>
    <w:rsid w:val="0034428A"/>
    <w:rsid w:val="003444CF"/>
    <w:rsid w:val="0034464A"/>
    <w:rsid w:val="003449DB"/>
    <w:rsid w:val="003454F3"/>
    <w:rsid w:val="003464B0"/>
    <w:rsid w:val="003465E0"/>
    <w:rsid w:val="00346872"/>
    <w:rsid w:val="00346CAD"/>
    <w:rsid w:val="00346D6D"/>
    <w:rsid w:val="003470F3"/>
    <w:rsid w:val="00347A52"/>
    <w:rsid w:val="00347AA1"/>
    <w:rsid w:val="00347F3B"/>
    <w:rsid w:val="0035030D"/>
    <w:rsid w:val="00350933"/>
    <w:rsid w:val="00350979"/>
    <w:rsid w:val="003509D9"/>
    <w:rsid w:val="00351670"/>
    <w:rsid w:val="00351760"/>
    <w:rsid w:val="00351A25"/>
    <w:rsid w:val="00352026"/>
    <w:rsid w:val="00352352"/>
    <w:rsid w:val="00352AE6"/>
    <w:rsid w:val="0035314C"/>
    <w:rsid w:val="00354013"/>
    <w:rsid w:val="003544DA"/>
    <w:rsid w:val="003549BC"/>
    <w:rsid w:val="0035559F"/>
    <w:rsid w:val="00355887"/>
    <w:rsid w:val="00355EA6"/>
    <w:rsid w:val="00356629"/>
    <w:rsid w:val="00356B37"/>
    <w:rsid w:val="00356E4B"/>
    <w:rsid w:val="00357063"/>
    <w:rsid w:val="00357929"/>
    <w:rsid w:val="00357D4A"/>
    <w:rsid w:val="00357E98"/>
    <w:rsid w:val="00360188"/>
    <w:rsid w:val="00360BD9"/>
    <w:rsid w:val="00360DE0"/>
    <w:rsid w:val="00361305"/>
    <w:rsid w:val="003623EA"/>
    <w:rsid w:val="00362C1D"/>
    <w:rsid w:val="00362F20"/>
    <w:rsid w:val="00363CFD"/>
    <w:rsid w:val="00363E17"/>
    <w:rsid w:val="00363F4E"/>
    <w:rsid w:val="003641C1"/>
    <w:rsid w:val="00364272"/>
    <w:rsid w:val="00364C6D"/>
    <w:rsid w:val="00365419"/>
    <w:rsid w:val="003667D3"/>
    <w:rsid w:val="00366B69"/>
    <w:rsid w:val="00366C5A"/>
    <w:rsid w:val="00366F4E"/>
    <w:rsid w:val="00366F60"/>
    <w:rsid w:val="00367A7B"/>
    <w:rsid w:val="00367BA7"/>
    <w:rsid w:val="003700F4"/>
    <w:rsid w:val="0037014D"/>
    <w:rsid w:val="00370308"/>
    <w:rsid w:val="00370B4A"/>
    <w:rsid w:val="00370BE8"/>
    <w:rsid w:val="00370C10"/>
    <w:rsid w:val="00370E77"/>
    <w:rsid w:val="003710C1"/>
    <w:rsid w:val="00371485"/>
    <w:rsid w:val="00371766"/>
    <w:rsid w:val="00371BD2"/>
    <w:rsid w:val="00371C00"/>
    <w:rsid w:val="00371FF7"/>
    <w:rsid w:val="00372273"/>
    <w:rsid w:val="0037234B"/>
    <w:rsid w:val="00372566"/>
    <w:rsid w:val="0037295F"/>
    <w:rsid w:val="00372EE2"/>
    <w:rsid w:val="0037317B"/>
    <w:rsid w:val="0037340D"/>
    <w:rsid w:val="003734DF"/>
    <w:rsid w:val="00373F61"/>
    <w:rsid w:val="003742D0"/>
    <w:rsid w:val="0037431A"/>
    <w:rsid w:val="00374500"/>
    <w:rsid w:val="00374543"/>
    <w:rsid w:val="003746CD"/>
    <w:rsid w:val="00375343"/>
    <w:rsid w:val="00375A80"/>
    <w:rsid w:val="00375CC9"/>
    <w:rsid w:val="00375D1B"/>
    <w:rsid w:val="003769B3"/>
    <w:rsid w:val="00376ADF"/>
    <w:rsid w:val="00376CA3"/>
    <w:rsid w:val="00376F17"/>
    <w:rsid w:val="003771EB"/>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51"/>
    <w:rsid w:val="00386660"/>
    <w:rsid w:val="0038676D"/>
    <w:rsid w:val="00387134"/>
    <w:rsid w:val="00390AA4"/>
    <w:rsid w:val="0039101D"/>
    <w:rsid w:val="00391319"/>
    <w:rsid w:val="00391687"/>
    <w:rsid w:val="0039185B"/>
    <w:rsid w:val="003918F4"/>
    <w:rsid w:val="00391A8C"/>
    <w:rsid w:val="00391E96"/>
    <w:rsid w:val="003922E7"/>
    <w:rsid w:val="003926A6"/>
    <w:rsid w:val="00393175"/>
    <w:rsid w:val="003931E0"/>
    <w:rsid w:val="003937D9"/>
    <w:rsid w:val="00394020"/>
    <w:rsid w:val="003942C5"/>
    <w:rsid w:val="003945B6"/>
    <w:rsid w:val="00394AB2"/>
    <w:rsid w:val="003953C4"/>
    <w:rsid w:val="00395580"/>
    <w:rsid w:val="0039593E"/>
    <w:rsid w:val="00395BD6"/>
    <w:rsid w:val="00396D93"/>
    <w:rsid w:val="00397255"/>
    <w:rsid w:val="0039757F"/>
    <w:rsid w:val="00397B89"/>
    <w:rsid w:val="00397EB3"/>
    <w:rsid w:val="003A044D"/>
    <w:rsid w:val="003A101F"/>
    <w:rsid w:val="003A10CF"/>
    <w:rsid w:val="003A11CB"/>
    <w:rsid w:val="003A130C"/>
    <w:rsid w:val="003A13DD"/>
    <w:rsid w:val="003A185D"/>
    <w:rsid w:val="003A1E1C"/>
    <w:rsid w:val="003A2530"/>
    <w:rsid w:val="003A33B9"/>
    <w:rsid w:val="003A3431"/>
    <w:rsid w:val="003A3550"/>
    <w:rsid w:val="003A3E71"/>
    <w:rsid w:val="003A41F5"/>
    <w:rsid w:val="003A43E6"/>
    <w:rsid w:val="003A46B8"/>
    <w:rsid w:val="003A4754"/>
    <w:rsid w:val="003A4ACD"/>
    <w:rsid w:val="003A4E03"/>
    <w:rsid w:val="003A53AA"/>
    <w:rsid w:val="003A5598"/>
    <w:rsid w:val="003A5DF7"/>
    <w:rsid w:val="003A5EF2"/>
    <w:rsid w:val="003A6679"/>
    <w:rsid w:val="003A6A49"/>
    <w:rsid w:val="003A6D47"/>
    <w:rsid w:val="003A7F97"/>
    <w:rsid w:val="003B01CF"/>
    <w:rsid w:val="003B041E"/>
    <w:rsid w:val="003B04E5"/>
    <w:rsid w:val="003B2154"/>
    <w:rsid w:val="003B228D"/>
    <w:rsid w:val="003B2E2A"/>
    <w:rsid w:val="003B3318"/>
    <w:rsid w:val="003B5112"/>
    <w:rsid w:val="003B5532"/>
    <w:rsid w:val="003B56C8"/>
    <w:rsid w:val="003B58C8"/>
    <w:rsid w:val="003B6ADF"/>
    <w:rsid w:val="003B6D1C"/>
    <w:rsid w:val="003B6F0D"/>
    <w:rsid w:val="003B74A6"/>
    <w:rsid w:val="003B7538"/>
    <w:rsid w:val="003B7669"/>
    <w:rsid w:val="003B76E8"/>
    <w:rsid w:val="003B77DA"/>
    <w:rsid w:val="003B7ACF"/>
    <w:rsid w:val="003B7B49"/>
    <w:rsid w:val="003B7BD4"/>
    <w:rsid w:val="003C0174"/>
    <w:rsid w:val="003C0368"/>
    <w:rsid w:val="003C05F4"/>
    <w:rsid w:val="003C0B14"/>
    <w:rsid w:val="003C0FF1"/>
    <w:rsid w:val="003C0FF9"/>
    <w:rsid w:val="003C1C26"/>
    <w:rsid w:val="003C3067"/>
    <w:rsid w:val="003C3770"/>
    <w:rsid w:val="003C40C7"/>
    <w:rsid w:val="003C4693"/>
    <w:rsid w:val="003C4AC6"/>
    <w:rsid w:val="003C4E6B"/>
    <w:rsid w:val="003C5319"/>
    <w:rsid w:val="003C5AD9"/>
    <w:rsid w:val="003C5B87"/>
    <w:rsid w:val="003C6373"/>
    <w:rsid w:val="003C6B68"/>
    <w:rsid w:val="003C6C00"/>
    <w:rsid w:val="003C72E9"/>
    <w:rsid w:val="003C7804"/>
    <w:rsid w:val="003D039A"/>
    <w:rsid w:val="003D0597"/>
    <w:rsid w:val="003D05BD"/>
    <w:rsid w:val="003D0F47"/>
    <w:rsid w:val="003D1237"/>
    <w:rsid w:val="003D13E7"/>
    <w:rsid w:val="003D13F5"/>
    <w:rsid w:val="003D1943"/>
    <w:rsid w:val="003D2557"/>
    <w:rsid w:val="003D3658"/>
    <w:rsid w:val="003D40F1"/>
    <w:rsid w:val="003D5A40"/>
    <w:rsid w:val="003D5BB5"/>
    <w:rsid w:val="003D5FB8"/>
    <w:rsid w:val="003D6436"/>
    <w:rsid w:val="003D6741"/>
    <w:rsid w:val="003D6AE8"/>
    <w:rsid w:val="003D6BD9"/>
    <w:rsid w:val="003D76A2"/>
    <w:rsid w:val="003D78AD"/>
    <w:rsid w:val="003D7BF7"/>
    <w:rsid w:val="003E0C35"/>
    <w:rsid w:val="003E1086"/>
    <w:rsid w:val="003E125F"/>
    <w:rsid w:val="003E13A3"/>
    <w:rsid w:val="003E1594"/>
    <w:rsid w:val="003E1A4F"/>
    <w:rsid w:val="003E2E49"/>
    <w:rsid w:val="003E31A7"/>
    <w:rsid w:val="003E3913"/>
    <w:rsid w:val="003E39C8"/>
    <w:rsid w:val="003E3E60"/>
    <w:rsid w:val="003E3EF8"/>
    <w:rsid w:val="003E435B"/>
    <w:rsid w:val="003E44E7"/>
    <w:rsid w:val="003E48B0"/>
    <w:rsid w:val="003E4917"/>
    <w:rsid w:val="003E5609"/>
    <w:rsid w:val="003E5696"/>
    <w:rsid w:val="003E5ECD"/>
    <w:rsid w:val="003E5EE4"/>
    <w:rsid w:val="003E5F26"/>
    <w:rsid w:val="003E69A8"/>
    <w:rsid w:val="003E6A03"/>
    <w:rsid w:val="003E6C2E"/>
    <w:rsid w:val="003E7060"/>
    <w:rsid w:val="003E736B"/>
    <w:rsid w:val="003F003A"/>
    <w:rsid w:val="003F0344"/>
    <w:rsid w:val="003F0631"/>
    <w:rsid w:val="003F14B7"/>
    <w:rsid w:val="003F189D"/>
    <w:rsid w:val="003F1A35"/>
    <w:rsid w:val="003F1CD4"/>
    <w:rsid w:val="003F1E9C"/>
    <w:rsid w:val="003F3DAD"/>
    <w:rsid w:val="003F3EE7"/>
    <w:rsid w:val="003F4519"/>
    <w:rsid w:val="003F453B"/>
    <w:rsid w:val="003F4816"/>
    <w:rsid w:val="003F49B8"/>
    <w:rsid w:val="003F4D47"/>
    <w:rsid w:val="003F5CA4"/>
    <w:rsid w:val="003F5DF8"/>
    <w:rsid w:val="003F655B"/>
    <w:rsid w:val="003F69AD"/>
    <w:rsid w:val="003F6CD9"/>
    <w:rsid w:val="003F7107"/>
    <w:rsid w:val="0040036F"/>
    <w:rsid w:val="00400DD3"/>
    <w:rsid w:val="00400F53"/>
    <w:rsid w:val="00401700"/>
    <w:rsid w:val="00401C92"/>
    <w:rsid w:val="00401E6A"/>
    <w:rsid w:val="00403151"/>
    <w:rsid w:val="004034C3"/>
    <w:rsid w:val="004037F7"/>
    <w:rsid w:val="00403D0C"/>
    <w:rsid w:val="0040492C"/>
    <w:rsid w:val="004052F2"/>
    <w:rsid w:val="0040537F"/>
    <w:rsid w:val="00405450"/>
    <w:rsid w:val="004057F3"/>
    <w:rsid w:val="00405839"/>
    <w:rsid w:val="00406119"/>
    <w:rsid w:val="00406A0E"/>
    <w:rsid w:val="00406DD1"/>
    <w:rsid w:val="0040796F"/>
    <w:rsid w:val="00407BBB"/>
    <w:rsid w:val="00407C51"/>
    <w:rsid w:val="0041003D"/>
    <w:rsid w:val="00410919"/>
    <w:rsid w:val="00410A8F"/>
    <w:rsid w:val="00410F4B"/>
    <w:rsid w:val="00411265"/>
    <w:rsid w:val="00411342"/>
    <w:rsid w:val="0041157A"/>
    <w:rsid w:val="0041215A"/>
    <w:rsid w:val="004127B6"/>
    <w:rsid w:val="00412982"/>
    <w:rsid w:val="00412F3A"/>
    <w:rsid w:val="00413051"/>
    <w:rsid w:val="004136AA"/>
    <w:rsid w:val="00413C0F"/>
    <w:rsid w:val="004146B9"/>
    <w:rsid w:val="00414B96"/>
    <w:rsid w:val="004150E3"/>
    <w:rsid w:val="0041580A"/>
    <w:rsid w:val="004159C1"/>
    <w:rsid w:val="00415C82"/>
    <w:rsid w:val="00415E90"/>
    <w:rsid w:val="00415FEA"/>
    <w:rsid w:val="00417183"/>
    <w:rsid w:val="004174BF"/>
    <w:rsid w:val="00417A4D"/>
    <w:rsid w:val="00417A74"/>
    <w:rsid w:val="00417B0E"/>
    <w:rsid w:val="00420400"/>
    <w:rsid w:val="004205C8"/>
    <w:rsid w:val="00420BDA"/>
    <w:rsid w:val="004215F8"/>
    <w:rsid w:val="004217A5"/>
    <w:rsid w:val="00421BB0"/>
    <w:rsid w:val="00422172"/>
    <w:rsid w:val="00422A4F"/>
    <w:rsid w:val="0042357B"/>
    <w:rsid w:val="004238CF"/>
    <w:rsid w:val="00423B07"/>
    <w:rsid w:val="00423B34"/>
    <w:rsid w:val="00423B5F"/>
    <w:rsid w:val="00423C1C"/>
    <w:rsid w:val="0042437C"/>
    <w:rsid w:val="00424768"/>
    <w:rsid w:val="00424796"/>
    <w:rsid w:val="0042485B"/>
    <w:rsid w:val="00424DE2"/>
    <w:rsid w:val="004252B5"/>
    <w:rsid w:val="004254FC"/>
    <w:rsid w:val="00425AB2"/>
    <w:rsid w:val="00425D0F"/>
    <w:rsid w:val="004262C5"/>
    <w:rsid w:val="00426904"/>
    <w:rsid w:val="00426A93"/>
    <w:rsid w:val="00426B36"/>
    <w:rsid w:val="004274A7"/>
    <w:rsid w:val="0042778E"/>
    <w:rsid w:val="0042778F"/>
    <w:rsid w:val="00427B09"/>
    <w:rsid w:val="0043025B"/>
    <w:rsid w:val="0043081C"/>
    <w:rsid w:val="004309C4"/>
    <w:rsid w:val="00431141"/>
    <w:rsid w:val="004314F6"/>
    <w:rsid w:val="004317FA"/>
    <w:rsid w:val="00432268"/>
    <w:rsid w:val="00432486"/>
    <w:rsid w:val="00432947"/>
    <w:rsid w:val="00432D94"/>
    <w:rsid w:val="004332A6"/>
    <w:rsid w:val="004335E3"/>
    <w:rsid w:val="004337F9"/>
    <w:rsid w:val="00433A7C"/>
    <w:rsid w:val="00433AFA"/>
    <w:rsid w:val="004349CD"/>
    <w:rsid w:val="00434CB9"/>
    <w:rsid w:val="004351CD"/>
    <w:rsid w:val="004353D2"/>
    <w:rsid w:val="00435574"/>
    <w:rsid w:val="004358F7"/>
    <w:rsid w:val="00435CAA"/>
    <w:rsid w:val="0043616C"/>
    <w:rsid w:val="00436599"/>
    <w:rsid w:val="00436784"/>
    <w:rsid w:val="00436C58"/>
    <w:rsid w:val="0043781B"/>
    <w:rsid w:val="00437D4B"/>
    <w:rsid w:val="00437EB0"/>
    <w:rsid w:val="00440BCF"/>
    <w:rsid w:val="00440C03"/>
    <w:rsid w:val="00440E83"/>
    <w:rsid w:val="00441341"/>
    <w:rsid w:val="0044159F"/>
    <w:rsid w:val="00441695"/>
    <w:rsid w:val="00441C58"/>
    <w:rsid w:val="00441E47"/>
    <w:rsid w:val="00442181"/>
    <w:rsid w:val="0044295C"/>
    <w:rsid w:val="00443057"/>
    <w:rsid w:val="004434BD"/>
    <w:rsid w:val="00443751"/>
    <w:rsid w:val="00443843"/>
    <w:rsid w:val="00443F8E"/>
    <w:rsid w:val="00443F99"/>
    <w:rsid w:val="0044436C"/>
    <w:rsid w:val="004448E4"/>
    <w:rsid w:val="00444CAF"/>
    <w:rsid w:val="00445322"/>
    <w:rsid w:val="00446154"/>
    <w:rsid w:val="004465E5"/>
    <w:rsid w:val="00446666"/>
    <w:rsid w:val="00446AAC"/>
    <w:rsid w:val="00446CC7"/>
    <w:rsid w:val="00446DDE"/>
    <w:rsid w:val="00446E5A"/>
    <w:rsid w:val="00447075"/>
    <w:rsid w:val="004473A6"/>
    <w:rsid w:val="00447E14"/>
    <w:rsid w:val="0045063D"/>
    <w:rsid w:val="00450A4D"/>
    <w:rsid w:val="00450E89"/>
    <w:rsid w:val="00450F57"/>
    <w:rsid w:val="0045132F"/>
    <w:rsid w:val="00451477"/>
    <w:rsid w:val="0045166D"/>
    <w:rsid w:val="004517F1"/>
    <w:rsid w:val="00451ACD"/>
    <w:rsid w:val="00451BB9"/>
    <w:rsid w:val="00451EAE"/>
    <w:rsid w:val="0045244E"/>
    <w:rsid w:val="004527F7"/>
    <w:rsid w:val="004529F3"/>
    <w:rsid w:val="00453101"/>
    <w:rsid w:val="004539FA"/>
    <w:rsid w:val="0045401D"/>
    <w:rsid w:val="0045452E"/>
    <w:rsid w:val="0045456D"/>
    <w:rsid w:val="0045474D"/>
    <w:rsid w:val="00454B8F"/>
    <w:rsid w:val="00454BAB"/>
    <w:rsid w:val="00454E60"/>
    <w:rsid w:val="00454ED4"/>
    <w:rsid w:val="00454F80"/>
    <w:rsid w:val="0045504A"/>
    <w:rsid w:val="00455FA0"/>
    <w:rsid w:val="00457054"/>
    <w:rsid w:val="0045724F"/>
    <w:rsid w:val="0046033E"/>
    <w:rsid w:val="00460B0C"/>
    <w:rsid w:val="00461375"/>
    <w:rsid w:val="0046175B"/>
    <w:rsid w:val="00461D62"/>
    <w:rsid w:val="004623F2"/>
    <w:rsid w:val="004624EC"/>
    <w:rsid w:val="004626E1"/>
    <w:rsid w:val="00462927"/>
    <w:rsid w:val="00462955"/>
    <w:rsid w:val="00462987"/>
    <w:rsid w:val="00463942"/>
    <w:rsid w:val="004647B1"/>
    <w:rsid w:val="0046481C"/>
    <w:rsid w:val="00464BAE"/>
    <w:rsid w:val="00464F6F"/>
    <w:rsid w:val="004659BA"/>
    <w:rsid w:val="00465B13"/>
    <w:rsid w:val="00465CD1"/>
    <w:rsid w:val="00465D9A"/>
    <w:rsid w:val="004669C7"/>
    <w:rsid w:val="00466E3D"/>
    <w:rsid w:val="00466FE2"/>
    <w:rsid w:val="00467619"/>
    <w:rsid w:val="00467807"/>
    <w:rsid w:val="00467B94"/>
    <w:rsid w:val="00467F00"/>
    <w:rsid w:val="004707BB"/>
    <w:rsid w:val="00470877"/>
    <w:rsid w:val="0047093B"/>
    <w:rsid w:val="00470C28"/>
    <w:rsid w:val="004714D8"/>
    <w:rsid w:val="004716FD"/>
    <w:rsid w:val="00471C67"/>
    <w:rsid w:val="00471F8A"/>
    <w:rsid w:val="00472009"/>
    <w:rsid w:val="0047201E"/>
    <w:rsid w:val="00472857"/>
    <w:rsid w:val="00472B0E"/>
    <w:rsid w:val="004735C5"/>
    <w:rsid w:val="0047417C"/>
    <w:rsid w:val="00474CDF"/>
    <w:rsid w:val="00474E4A"/>
    <w:rsid w:val="0047586D"/>
    <w:rsid w:val="004758AC"/>
    <w:rsid w:val="00475B7F"/>
    <w:rsid w:val="00475F3D"/>
    <w:rsid w:val="00475F40"/>
    <w:rsid w:val="004760E7"/>
    <w:rsid w:val="00476301"/>
    <w:rsid w:val="004763CB"/>
    <w:rsid w:val="00476C8B"/>
    <w:rsid w:val="00477174"/>
    <w:rsid w:val="00477279"/>
    <w:rsid w:val="004778B8"/>
    <w:rsid w:val="00477B71"/>
    <w:rsid w:val="00477CBB"/>
    <w:rsid w:val="00480012"/>
    <w:rsid w:val="00480015"/>
    <w:rsid w:val="00480602"/>
    <w:rsid w:val="004808C9"/>
    <w:rsid w:val="00480980"/>
    <w:rsid w:val="00480C24"/>
    <w:rsid w:val="00481AFB"/>
    <w:rsid w:val="00481E61"/>
    <w:rsid w:val="004820CB"/>
    <w:rsid w:val="004823EB"/>
    <w:rsid w:val="00482A3D"/>
    <w:rsid w:val="00482D5A"/>
    <w:rsid w:val="004830AB"/>
    <w:rsid w:val="0048313C"/>
    <w:rsid w:val="004832F6"/>
    <w:rsid w:val="0048384E"/>
    <w:rsid w:val="00483FBC"/>
    <w:rsid w:val="004841F5"/>
    <w:rsid w:val="00484751"/>
    <w:rsid w:val="004847AC"/>
    <w:rsid w:val="0048487C"/>
    <w:rsid w:val="00484B35"/>
    <w:rsid w:val="004855C2"/>
    <w:rsid w:val="00485831"/>
    <w:rsid w:val="00485C17"/>
    <w:rsid w:val="00485CEC"/>
    <w:rsid w:val="00485D24"/>
    <w:rsid w:val="00486476"/>
    <w:rsid w:val="00486687"/>
    <w:rsid w:val="004866FE"/>
    <w:rsid w:val="00486C14"/>
    <w:rsid w:val="00486CDD"/>
    <w:rsid w:val="004870D9"/>
    <w:rsid w:val="004871AD"/>
    <w:rsid w:val="004872B0"/>
    <w:rsid w:val="00487607"/>
    <w:rsid w:val="00487B41"/>
    <w:rsid w:val="00487B89"/>
    <w:rsid w:val="0049008E"/>
    <w:rsid w:val="004901B1"/>
    <w:rsid w:val="004904FE"/>
    <w:rsid w:val="00490565"/>
    <w:rsid w:val="0049062E"/>
    <w:rsid w:val="00490BB7"/>
    <w:rsid w:val="00491000"/>
    <w:rsid w:val="004910C8"/>
    <w:rsid w:val="004919C4"/>
    <w:rsid w:val="00491D27"/>
    <w:rsid w:val="0049205D"/>
    <w:rsid w:val="004925C0"/>
    <w:rsid w:val="00492882"/>
    <w:rsid w:val="00492AAF"/>
    <w:rsid w:val="00492D70"/>
    <w:rsid w:val="004931A5"/>
    <w:rsid w:val="0049332F"/>
    <w:rsid w:val="0049337D"/>
    <w:rsid w:val="00493408"/>
    <w:rsid w:val="004942F0"/>
    <w:rsid w:val="0049430B"/>
    <w:rsid w:val="0049432D"/>
    <w:rsid w:val="004945BE"/>
    <w:rsid w:val="004949AF"/>
    <w:rsid w:val="00495019"/>
    <w:rsid w:val="004951F3"/>
    <w:rsid w:val="00495AD8"/>
    <w:rsid w:val="00495D5C"/>
    <w:rsid w:val="00496584"/>
    <w:rsid w:val="00496956"/>
    <w:rsid w:val="004A0124"/>
    <w:rsid w:val="004A03A2"/>
    <w:rsid w:val="004A0476"/>
    <w:rsid w:val="004A110F"/>
    <w:rsid w:val="004A14B1"/>
    <w:rsid w:val="004A1B2A"/>
    <w:rsid w:val="004A1BE4"/>
    <w:rsid w:val="004A1C15"/>
    <w:rsid w:val="004A1F1E"/>
    <w:rsid w:val="004A255D"/>
    <w:rsid w:val="004A2721"/>
    <w:rsid w:val="004A295D"/>
    <w:rsid w:val="004A2A5A"/>
    <w:rsid w:val="004A2B08"/>
    <w:rsid w:val="004A3403"/>
    <w:rsid w:val="004A349C"/>
    <w:rsid w:val="004A34C8"/>
    <w:rsid w:val="004A4002"/>
    <w:rsid w:val="004A40E0"/>
    <w:rsid w:val="004A4756"/>
    <w:rsid w:val="004A4890"/>
    <w:rsid w:val="004A4938"/>
    <w:rsid w:val="004A49BF"/>
    <w:rsid w:val="004A52AC"/>
    <w:rsid w:val="004A5310"/>
    <w:rsid w:val="004A6CE8"/>
    <w:rsid w:val="004A7C61"/>
    <w:rsid w:val="004B011F"/>
    <w:rsid w:val="004B03DF"/>
    <w:rsid w:val="004B07CA"/>
    <w:rsid w:val="004B1152"/>
    <w:rsid w:val="004B11B0"/>
    <w:rsid w:val="004B176A"/>
    <w:rsid w:val="004B1C88"/>
    <w:rsid w:val="004B1CD9"/>
    <w:rsid w:val="004B1D8E"/>
    <w:rsid w:val="004B1E03"/>
    <w:rsid w:val="004B1E81"/>
    <w:rsid w:val="004B224D"/>
    <w:rsid w:val="004B2411"/>
    <w:rsid w:val="004B26B3"/>
    <w:rsid w:val="004B283F"/>
    <w:rsid w:val="004B2980"/>
    <w:rsid w:val="004B29FA"/>
    <w:rsid w:val="004B2D9F"/>
    <w:rsid w:val="004B2DCD"/>
    <w:rsid w:val="004B3208"/>
    <w:rsid w:val="004B3A3D"/>
    <w:rsid w:val="004B3EE8"/>
    <w:rsid w:val="004B3F22"/>
    <w:rsid w:val="004B4C21"/>
    <w:rsid w:val="004B4C70"/>
    <w:rsid w:val="004B5427"/>
    <w:rsid w:val="004B54A1"/>
    <w:rsid w:val="004B5C63"/>
    <w:rsid w:val="004B655A"/>
    <w:rsid w:val="004B6DDA"/>
    <w:rsid w:val="004B73D5"/>
    <w:rsid w:val="004C00CD"/>
    <w:rsid w:val="004C0C3D"/>
    <w:rsid w:val="004C0F7A"/>
    <w:rsid w:val="004C111A"/>
    <w:rsid w:val="004C1795"/>
    <w:rsid w:val="004C1DA7"/>
    <w:rsid w:val="004C1F6A"/>
    <w:rsid w:val="004C2338"/>
    <w:rsid w:val="004C25EB"/>
    <w:rsid w:val="004C2995"/>
    <w:rsid w:val="004C31D0"/>
    <w:rsid w:val="004C33C2"/>
    <w:rsid w:val="004C3522"/>
    <w:rsid w:val="004C4030"/>
    <w:rsid w:val="004C43D7"/>
    <w:rsid w:val="004C45D7"/>
    <w:rsid w:val="004C49E6"/>
    <w:rsid w:val="004C4C7A"/>
    <w:rsid w:val="004C52E0"/>
    <w:rsid w:val="004C5CC7"/>
    <w:rsid w:val="004C5DC4"/>
    <w:rsid w:val="004C5DCC"/>
    <w:rsid w:val="004C6562"/>
    <w:rsid w:val="004C6670"/>
    <w:rsid w:val="004C6899"/>
    <w:rsid w:val="004C69A0"/>
    <w:rsid w:val="004C6A3F"/>
    <w:rsid w:val="004C6F7A"/>
    <w:rsid w:val="004C785A"/>
    <w:rsid w:val="004C7FBA"/>
    <w:rsid w:val="004D066D"/>
    <w:rsid w:val="004D0753"/>
    <w:rsid w:val="004D08D6"/>
    <w:rsid w:val="004D0E14"/>
    <w:rsid w:val="004D10E7"/>
    <w:rsid w:val="004D1130"/>
    <w:rsid w:val="004D1249"/>
    <w:rsid w:val="004D152D"/>
    <w:rsid w:val="004D1D9B"/>
    <w:rsid w:val="004D2299"/>
    <w:rsid w:val="004D26C5"/>
    <w:rsid w:val="004D2785"/>
    <w:rsid w:val="004D28DB"/>
    <w:rsid w:val="004D2958"/>
    <w:rsid w:val="004D2D51"/>
    <w:rsid w:val="004D32FB"/>
    <w:rsid w:val="004D369A"/>
    <w:rsid w:val="004D374B"/>
    <w:rsid w:val="004D39E3"/>
    <w:rsid w:val="004D3E32"/>
    <w:rsid w:val="004D3F3E"/>
    <w:rsid w:val="004D429A"/>
    <w:rsid w:val="004D4D26"/>
    <w:rsid w:val="004D518C"/>
    <w:rsid w:val="004D52F7"/>
    <w:rsid w:val="004D564B"/>
    <w:rsid w:val="004D62D3"/>
    <w:rsid w:val="004D647F"/>
    <w:rsid w:val="004D6C0A"/>
    <w:rsid w:val="004D6D2E"/>
    <w:rsid w:val="004D6E5B"/>
    <w:rsid w:val="004D744C"/>
    <w:rsid w:val="004D78BD"/>
    <w:rsid w:val="004D7B8D"/>
    <w:rsid w:val="004D7D7F"/>
    <w:rsid w:val="004E05B8"/>
    <w:rsid w:val="004E0BA0"/>
    <w:rsid w:val="004E169F"/>
    <w:rsid w:val="004E1804"/>
    <w:rsid w:val="004E1A85"/>
    <w:rsid w:val="004E1D2B"/>
    <w:rsid w:val="004E26AC"/>
    <w:rsid w:val="004E2D60"/>
    <w:rsid w:val="004E3020"/>
    <w:rsid w:val="004E3350"/>
    <w:rsid w:val="004E35B8"/>
    <w:rsid w:val="004E3B22"/>
    <w:rsid w:val="004E416A"/>
    <w:rsid w:val="004E41BF"/>
    <w:rsid w:val="004E4401"/>
    <w:rsid w:val="004E4461"/>
    <w:rsid w:val="004E448D"/>
    <w:rsid w:val="004E4587"/>
    <w:rsid w:val="004E501F"/>
    <w:rsid w:val="004E540B"/>
    <w:rsid w:val="004E5B94"/>
    <w:rsid w:val="004E5BE5"/>
    <w:rsid w:val="004E5CC3"/>
    <w:rsid w:val="004E658C"/>
    <w:rsid w:val="004E7217"/>
    <w:rsid w:val="004E72C3"/>
    <w:rsid w:val="004E7508"/>
    <w:rsid w:val="004E76C0"/>
    <w:rsid w:val="004E7993"/>
    <w:rsid w:val="004F009C"/>
    <w:rsid w:val="004F02CE"/>
    <w:rsid w:val="004F1728"/>
    <w:rsid w:val="004F1956"/>
    <w:rsid w:val="004F22B0"/>
    <w:rsid w:val="004F2350"/>
    <w:rsid w:val="004F35DD"/>
    <w:rsid w:val="004F388F"/>
    <w:rsid w:val="004F40F5"/>
    <w:rsid w:val="004F465C"/>
    <w:rsid w:val="004F4918"/>
    <w:rsid w:val="004F4B4A"/>
    <w:rsid w:val="004F4F1E"/>
    <w:rsid w:val="004F5096"/>
    <w:rsid w:val="004F5285"/>
    <w:rsid w:val="004F5871"/>
    <w:rsid w:val="004F5C39"/>
    <w:rsid w:val="004F61DD"/>
    <w:rsid w:val="004F6456"/>
    <w:rsid w:val="004F6BF4"/>
    <w:rsid w:val="004F717A"/>
    <w:rsid w:val="004F76E7"/>
    <w:rsid w:val="004F7745"/>
    <w:rsid w:val="004F7A5F"/>
    <w:rsid w:val="005015C4"/>
    <w:rsid w:val="00501A46"/>
    <w:rsid w:val="00501E05"/>
    <w:rsid w:val="00502208"/>
    <w:rsid w:val="005027EE"/>
    <w:rsid w:val="005028BF"/>
    <w:rsid w:val="00502C1B"/>
    <w:rsid w:val="00502D22"/>
    <w:rsid w:val="00502FFE"/>
    <w:rsid w:val="0050346A"/>
    <w:rsid w:val="00504084"/>
    <w:rsid w:val="0050464D"/>
    <w:rsid w:val="005047D6"/>
    <w:rsid w:val="00504B2C"/>
    <w:rsid w:val="00505123"/>
    <w:rsid w:val="00505339"/>
    <w:rsid w:val="00505579"/>
    <w:rsid w:val="00505587"/>
    <w:rsid w:val="005055C9"/>
    <w:rsid w:val="005055EF"/>
    <w:rsid w:val="00505653"/>
    <w:rsid w:val="00505C1E"/>
    <w:rsid w:val="00505DBA"/>
    <w:rsid w:val="00506364"/>
    <w:rsid w:val="005067B7"/>
    <w:rsid w:val="005069A0"/>
    <w:rsid w:val="005069F5"/>
    <w:rsid w:val="00507293"/>
    <w:rsid w:val="005077CD"/>
    <w:rsid w:val="0050787A"/>
    <w:rsid w:val="00507C0F"/>
    <w:rsid w:val="00510232"/>
    <w:rsid w:val="005107D7"/>
    <w:rsid w:val="005108CF"/>
    <w:rsid w:val="005109E1"/>
    <w:rsid w:val="00510A80"/>
    <w:rsid w:val="00511432"/>
    <w:rsid w:val="0051146F"/>
    <w:rsid w:val="005115CD"/>
    <w:rsid w:val="00511FCB"/>
    <w:rsid w:val="00512057"/>
    <w:rsid w:val="00512728"/>
    <w:rsid w:val="00512AAA"/>
    <w:rsid w:val="005131DA"/>
    <w:rsid w:val="00513386"/>
    <w:rsid w:val="005140D7"/>
    <w:rsid w:val="00514E07"/>
    <w:rsid w:val="00514E1E"/>
    <w:rsid w:val="0051502C"/>
    <w:rsid w:val="00515397"/>
    <w:rsid w:val="00515AA9"/>
    <w:rsid w:val="00515BC4"/>
    <w:rsid w:val="00515C35"/>
    <w:rsid w:val="00516440"/>
    <w:rsid w:val="00517173"/>
    <w:rsid w:val="005172DC"/>
    <w:rsid w:val="00520219"/>
    <w:rsid w:val="005202B6"/>
    <w:rsid w:val="00520424"/>
    <w:rsid w:val="00520DAC"/>
    <w:rsid w:val="005212CA"/>
    <w:rsid w:val="005216E6"/>
    <w:rsid w:val="00521AF6"/>
    <w:rsid w:val="00521C1A"/>
    <w:rsid w:val="00521EF6"/>
    <w:rsid w:val="00522B12"/>
    <w:rsid w:val="00522F1D"/>
    <w:rsid w:val="00523419"/>
    <w:rsid w:val="0052346C"/>
    <w:rsid w:val="00523671"/>
    <w:rsid w:val="005237A6"/>
    <w:rsid w:val="005240C1"/>
    <w:rsid w:val="00524682"/>
    <w:rsid w:val="0052471D"/>
    <w:rsid w:val="00524A94"/>
    <w:rsid w:val="00525360"/>
    <w:rsid w:val="0052551C"/>
    <w:rsid w:val="00526557"/>
    <w:rsid w:val="00526AA1"/>
    <w:rsid w:val="00526D89"/>
    <w:rsid w:val="005270AE"/>
    <w:rsid w:val="00527325"/>
    <w:rsid w:val="00527660"/>
    <w:rsid w:val="00527696"/>
    <w:rsid w:val="0052786A"/>
    <w:rsid w:val="00530173"/>
    <w:rsid w:val="00530449"/>
    <w:rsid w:val="0053072F"/>
    <w:rsid w:val="00531822"/>
    <w:rsid w:val="00531DD1"/>
    <w:rsid w:val="00531DD2"/>
    <w:rsid w:val="00532032"/>
    <w:rsid w:val="005325B8"/>
    <w:rsid w:val="0053313C"/>
    <w:rsid w:val="005333A6"/>
    <w:rsid w:val="005334A2"/>
    <w:rsid w:val="00533645"/>
    <w:rsid w:val="005337AB"/>
    <w:rsid w:val="005343FE"/>
    <w:rsid w:val="0053460C"/>
    <w:rsid w:val="00534C96"/>
    <w:rsid w:val="00534D6F"/>
    <w:rsid w:val="00534F26"/>
    <w:rsid w:val="005357A7"/>
    <w:rsid w:val="00535C7E"/>
    <w:rsid w:val="00536766"/>
    <w:rsid w:val="00536BC4"/>
    <w:rsid w:val="00536E9E"/>
    <w:rsid w:val="005372DA"/>
    <w:rsid w:val="005372F5"/>
    <w:rsid w:val="00537C8E"/>
    <w:rsid w:val="005402C3"/>
    <w:rsid w:val="00540C05"/>
    <w:rsid w:val="00541194"/>
    <w:rsid w:val="005415E6"/>
    <w:rsid w:val="00541FF4"/>
    <w:rsid w:val="005423C2"/>
    <w:rsid w:val="00542B3C"/>
    <w:rsid w:val="005430EA"/>
    <w:rsid w:val="00543226"/>
    <w:rsid w:val="00543604"/>
    <w:rsid w:val="005437E1"/>
    <w:rsid w:val="00543825"/>
    <w:rsid w:val="00543F5D"/>
    <w:rsid w:val="005449B5"/>
    <w:rsid w:val="00544C39"/>
    <w:rsid w:val="00544E2B"/>
    <w:rsid w:val="00544FFC"/>
    <w:rsid w:val="00545464"/>
    <w:rsid w:val="0054556B"/>
    <w:rsid w:val="005457B7"/>
    <w:rsid w:val="005457C8"/>
    <w:rsid w:val="00545D18"/>
    <w:rsid w:val="00546580"/>
    <w:rsid w:val="00546673"/>
    <w:rsid w:val="005469AE"/>
    <w:rsid w:val="00546F4E"/>
    <w:rsid w:val="005504FC"/>
    <w:rsid w:val="00550A4F"/>
    <w:rsid w:val="00551502"/>
    <w:rsid w:val="005518F5"/>
    <w:rsid w:val="00551C52"/>
    <w:rsid w:val="00551E8C"/>
    <w:rsid w:val="0055200F"/>
    <w:rsid w:val="00552286"/>
    <w:rsid w:val="005525A0"/>
    <w:rsid w:val="0055264D"/>
    <w:rsid w:val="005526D6"/>
    <w:rsid w:val="00552CDB"/>
    <w:rsid w:val="00552FB5"/>
    <w:rsid w:val="005530D6"/>
    <w:rsid w:val="005534B0"/>
    <w:rsid w:val="00553E3B"/>
    <w:rsid w:val="00554825"/>
    <w:rsid w:val="00554C2B"/>
    <w:rsid w:val="005550E7"/>
    <w:rsid w:val="005551A4"/>
    <w:rsid w:val="005554BB"/>
    <w:rsid w:val="005555EE"/>
    <w:rsid w:val="00555A78"/>
    <w:rsid w:val="00555BF6"/>
    <w:rsid w:val="00555EE2"/>
    <w:rsid w:val="005564ED"/>
    <w:rsid w:val="00556626"/>
    <w:rsid w:val="00556656"/>
    <w:rsid w:val="005568E9"/>
    <w:rsid w:val="005569F9"/>
    <w:rsid w:val="00557210"/>
    <w:rsid w:val="00557235"/>
    <w:rsid w:val="00557266"/>
    <w:rsid w:val="00557651"/>
    <w:rsid w:val="00560084"/>
    <w:rsid w:val="00560402"/>
    <w:rsid w:val="005604A0"/>
    <w:rsid w:val="00560DF0"/>
    <w:rsid w:val="005618E7"/>
    <w:rsid w:val="0056192B"/>
    <w:rsid w:val="00561C89"/>
    <w:rsid w:val="00561DEC"/>
    <w:rsid w:val="00561E0D"/>
    <w:rsid w:val="00562209"/>
    <w:rsid w:val="0056223F"/>
    <w:rsid w:val="00562964"/>
    <w:rsid w:val="00562AB8"/>
    <w:rsid w:val="00563B80"/>
    <w:rsid w:val="00563D7C"/>
    <w:rsid w:val="00564273"/>
    <w:rsid w:val="005645EF"/>
    <w:rsid w:val="0056469E"/>
    <w:rsid w:val="00564718"/>
    <w:rsid w:val="00565394"/>
    <w:rsid w:val="00565B9B"/>
    <w:rsid w:val="00565EB3"/>
    <w:rsid w:val="00566263"/>
    <w:rsid w:val="00566404"/>
    <w:rsid w:val="00566BC9"/>
    <w:rsid w:val="00567260"/>
    <w:rsid w:val="005679C7"/>
    <w:rsid w:val="00567B59"/>
    <w:rsid w:val="00567F62"/>
    <w:rsid w:val="0057014B"/>
    <w:rsid w:val="00570947"/>
    <w:rsid w:val="00570E13"/>
    <w:rsid w:val="00570FD6"/>
    <w:rsid w:val="00571877"/>
    <w:rsid w:val="00571C9B"/>
    <w:rsid w:val="00571E8E"/>
    <w:rsid w:val="0057278A"/>
    <w:rsid w:val="00572792"/>
    <w:rsid w:val="00572CAB"/>
    <w:rsid w:val="00572D70"/>
    <w:rsid w:val="00572E64"/>
    <w:rsid w:val="00572EED"/>
    <w:rsid w:val="005731BD"/>
    <w:rsid w:val="005734D1"/>
    <w:rsid w:val="005735A5"/>
    <w:rsid w:val="00573A00"/>
    <w:rsid w:val="00573D1B"/>
    <w:rsid w:val="00574A31"/>
    <w:rsid w:val="00574B14"/>
    <w:rsid w:val="00574D55"/>
    <w:rsid w:val="00574E74"/>
    <w:rsid w:val="00575528"/>
    <w:rsid w:val="00575F45"/>
    <w:rsid w:val="005763E8"/>
    <w:rsid w:val="00577346"/>
    <w:rsid w:val="0057749F"/>
    <w:rsid w:val="00577577"/>
    <w:rsid w:val="0057799A"/>
    <w:rsid w:val="00580534"/>
    <w:rsid w:val="00580536"/>
    <w:rsid w:val="005807DC"/>
    <w:rsid w:val="00580BB5"/>
    <w:rsid w:val="00580C50"/>
    <w:rsid w:val="0058252C"/>
    <w:rsid w:val="00582E60"/>
    <w:rsid w:val="00582E6D"/>
    <w:rsid w:val="00583062"/>
    <w:rsid w:val="005830F9"/>
    <w:rsid w:val="00584B40"/>
    <w:rsid w:val="00584E77"/>
    <w:rsid w:val="005851F7"/>
    <w:rsid w:val="00585BC4"/>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1D6"/>
    <w:rsid w:val="00593C9F"/>
    <w:rsid w:val="005943AA"/>
    <w:rsid w:val="00595260"/>
    <w:rsid w:val="005955F8"/>
    <w:rsid w:val="00595C0C"/>
    <w:rsid w:val="00595C8D"/>
    <w:rsid w:val="00595E9F"/>
    <w:rsid w:val="0059655F"/>
    <w:rsid w:val="005965B1"/>
    <w:rsid w:val="005967FF"/>
    <w:rsid w:val="00596C8C"/>
    <w:rsid w:val="0059791B"/>
    <w:rsid w:val="00597BB5"/>
    <w:rsid w:val="00597CFB"/>
    <w:rsid w:val="005A00F8"/>
    <w:rsid w:val="005A0552"/>
    <w:rsid w:val="005A061B"/>
    <w:rsid w:val="005A09CA"/>
    <w:rsid w:val="005A0B1E"/>
    <w:rsid w:val="005A0B4E"/>
    <w:rsid w:val="005A0EDA"/>
    <w:rsid w:val="005A161E"/>
    <w:rsid w:val="005A2191"/>
    <w:rsid w:val="005A2565"/>
    <w:rsid w:val="005A29D2"/>
    <w:rsid w:val="005A2A6F"/>
    <w:rsid w:val="005A2F50"/>
    <w:rsid w:val="005A31B3"/>
    <w:rsid w:val="005A36FF"/>
    <w:rsid w:val="005A37BC"/>
    <w:rsid w:val="005A3E28"/>
    <w:rsid w:val="005A4426"/>
    <w:rsid w:val="005A48AC"/>
    <w:rsid w:val="005A4C0B"/>
    <w:rsid w:val="005A4D01"/>
    <w:rsid w:val="005A5176"/>
    <w:rsid w:val="005A5232"/>
    <w:rsid w:val="005A5AE0"/>
    <w:rsid w:val="005A6095"/>
    <w:rsid w:val="005A67A2"/>
    <w:rsid w:val="005A6BA8"/>
    <w:rsid w:val="005A7351"/>
    <w:rsid w:val="005A77FD"/>
    <w:rsid w:val="005A7C38"/>
    <w:rsid w:val="005A7C9D"/>
    <w:rsid w:val="005B0057"/>
    <w:rsid w:val="005B01A9"/>
    <w:rsid w:val="005B0587"/>
    <w:rsid w:val="005B0889"/>
    <w:rsid w:val="005B0FE4"/>
    <w:rsid w:val="005B167B"/>
    <w:rsid w:val="005B193C"/>
    <w:rsid w:val="005B28E8"/>
    <w:rsid w:val="005B2E86"/>
    <w:rsid w:val="005B34FA"/>
    <w:rsid w:val="005B37E9"/>
    <w:rsid w:val="005B403E"/>
    <w:rsid w:val="005B4363"/>
    <w:rsid w:val="005B466B"/>
    <w:rsid w:val="005B4989"/>
    <w:rsid w:val="005B4B3B"/>
    <w:rsid w:val="005B5481"/>
    <w:rsid w:val="005B5B65"/>
    <w:rsid w:val="005B6402"/>
    <w:rsid w:val="005B6DDC"/>
    <w:rsid w:val="005B734C"/>
    <w:rsid w:val="005B79F6"/>
    <w:rsid w:val="005B7EA1"/>
    <w:rsid w:val="005C0281"/>
    <w:rsid w:val="005C0AD7"/>
    <w:rsid w:val="005C17EE"/>
    <w:rsid w:val="005C17F3"/>
    <w:rsid w:val="005C1EA4"/>
    <w:rsid w:val="005C1EE1"/>
    <w:rsid w:val="005C2277"/>
    <w:rsid w:val="005C28D8"/>
    <w:rsid w:val="005C29C6"/>
    <w:rsid w:val="005C2B7E"/>
    <w:rsid w:val="005C2E56"/>
    <w:rsid w:val="005C3E2E"/>
    <w:rsid w:val="005C407E"/>
    <w:rsid w:val="005C408C"/>
    <w:rsid w:val="005C4375"/>
    <w:rsid w:val="005C48ED"/>
    <w:rsid w:val="005C4DB1"/>
    <w:rsid w:val="005C54A7"/>
    <w:rsid w:val="005C57AA"/>
    <w:rsid w:val="005C5B6B"/>
    <w:rsid w:val="005C5CD1"/>
    <w:rsid w:val="005C6118"/>
    <w:rsid w:val="005C6189"/>
    <w:rsid w:val="005C6256"/>
    <w:rsid w:val="005C630D"/>
    <w:rsid w:val="005C6E34"/>
    <w:rsid w:val="005C7518"/>
    <w:rsid w:val="005C7BED"/>
    <w:rsid w:val="005D0450"/>
    <w:rsid w:val="005D0AE4"/>
    <w:rsid w:val="005D0BA3"/>
    <w:rsid w:val="005D0CD1"/>
    <w:rsid w:val="005D0D76"/>
    <w:rsid w:val="005D2458"/>
    <w:rsid w:val="005D2621"/>
    <w:rsid w:val="005D27F1"/>
    <w:rsid w:val="005D311F"/>
    <w:rsid w:val="005D3132"/>
    <w:rsid w:val="005D3454"/>
    <w:rsid w:val="005D3E0F"/>
    <w:rsid w:val="005D402E"/>
    <w:rsid w:val="005D4523"/>
    <w:rsid w:val="005D4899"/>
    <w:rsid w:val="005D54E6"/>
    <w:rsid w:val="005D5885"/>
    <w:rsid w:val="005D5EF1"/>
    <w:rsid w:val="005D5F41"/>
    <w:rsid w:val="005D691F"/>
    <w:rsid w:val="005D6C02"/>
    <w:rsid w:val="005D6D6E"/>
    <w:rsid w:val="005D6F1F"/>
    <w:rsid w:val="005D7000"/>
    <w:rsid w:val="005D7078"/>
    <w:rsid w:val="005D74BB"/>
    <w:rsid w:val="005D77AB"/>
    <w:rsid w:val="005D78E7"/>
    <w:rsid w:val="005E00BF"/>
    <w:rsid w:val="005E0203"/>
    <w:rsid w:val="005E0331"/>
    <w:rsid w:val="005E0490"/>
    <w:rsid w:val="005E0505"/>
    <w:rsid w:val="005E09E2"/>
    <w:rsid w:val="005E246B"/>
    <w:rsid w:val="005E2BEF"/>
    <w:rsid w:val="005E2C4B"/>
    <w:rsid w:val="005E306D"/>
    <w:rsid w:val="005E33FB"/>
    <w:rsid w:val="005E4646"/>
    <w:rsid w:val="005E48C0"/>
    <w:rsid w:val="005E52A5"/>
    <w:rsid w:val="005E54EE"/>
    <w:rsid w:val="005E6023"/>
    <w:rsid w:val="005E63DE"/>
    <w:rsid w:val="005E7160"/>
    <w:rsid w:val="005E7601"/>
    <w:rsid w:val="005E775A"/>
    <w:rsid w:val="005E7DBE"/>
    <w:rsid w:val="005F051E"/>
    <w:rsid w:val="005F0C17"/>
    <w:rsid w:val="005F0CB5"/>
    <w:rsid w:val="005F18D7"/>
    <w:rsid w:val="005F26E7"/>
    <w:rsid w:val="005F2C2F"/>
    <w:rsid w:val="005F3164"/>
    <w:rsid w:val="005F3BCD"/>
    <w:rsid w:val="005F3DE5"/>
    <w:rsid w:val="005F3E91"/>
    <w:rsid w:val="005F412D"/>
    <w:rsid w:val="005F4250"/>
    <w:rsid w:val="005F439D"/>
    <w:rsid w:val="005F4B5C"/>
    <w:rsid w:val="005F4CD6"/>
    <w:rsid w:val="005F504A"/>
    <w:rsid w:val="005F50F2"/>
    <w:rsid w:val="005F51A1"/>
    <w:rsid w:val="005F5491"/>
    <w:rsid w:val="005F5595"/>
    <w:rsid w:val="005F56D5"/>
    <w:rsid w:val="005F5786"/>
    <w:rsid w:val="005F584D"/>
    <w:rsid w:val="005F5C21"/>
    <w:rsid w:val="005F5CCE"/>
    <w:rsid w:val="005F5EEA"/>
    <w:rsid w:val="005F620C"/>
    <w:rsid w:val="005F668F"/>
    <w:rsid w:val="005F6C2E"/>
    <w:rsid w:val="005F7C66"/>
    <w:rsid w:val="005F7CB0"/>
    <w:rsid w:val="005F7DA8"/>
    <w:rsid w:val="005F7DF9"/>
    <w:rsid w:val="0060064D"/>
    <w:rsid w:val="00600988"/>
    <w:rsid w:val="00600DB4"/>
    <w:rsid w:val="00601054"/>
    <w:rsid w:val="006010B8"/>
    <w:rsid w:val="006014E5"/>
    <w:rsid w:val="00601E0B"/>
    <w:rsid w:val="0060249D"/>
    <w:rsid w:val="00602743"/>
    <w:rsid w:val="00602AF1"/>
    <w:rsid w:val="00602DE3"/>
    <w:rsid w:val="00602E81"/>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418"/>
    <w:rsid w:val="006106DD"/>
    <w:rsid w:val="0061146B"/>
    <w:rsid w:val="00611A7A"/>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1A9A"/>
    <w:rsid w:val="00621F4E"/>
    <w:rsid w:val="0062201C"/>
    <w:rsid w:val="00622A5B"/>
    <w:rsid w:val="00622EA9"/>
    <w:rsid w:val="00623BDE"/>
    <w:rsid w:val="00623BEF"/>
    <w:rsid w:val="00623FDC"/>
    <w:rsid w:val="00624505"/>
    <w:rsid w:val="00624B21"/>
    <w:rsid w:val="0062537D"/>
    <w:rsid w:val="00625B5F"/>
    <w:rsid w:val="0062618E"/>
    <w:rsid w:val="00626FBA"/>
    <w:rsid w:val="00627E61"/>
    <w:rsid w:val="0063076F"/>
    <w:rsid w:val="00630834"/>
    <w:rsid w:val="0063086D"/>
    <w:rsid w:val="0063103A"/>
    <w:rsid w:val="0063143D"/>
    <w:rsid w:val="0063143E"/>
    <w:rsid w:val="006317C1"/>
    <w:rsid w:val="00632180"/>
    <w:rsid w:val="0063234B"/>
    <w:rsid w:val="00632428"/>
    <w:rsid w:val="006326A1"/>
    <w:rsid w:val="00632958"/>
    <w:rsid w:val="00632F0D"/>
    <w:rsid w:val="006331BB"/>
    <w:rsid w:val="00633AC5"/>
    <w:rsid w:val="00633F4E"/>
    <w:rsid w:val="00634085"/>
    <w:rsid w:val="00634A10"/>
    <w:rsid w:val="00634BD5"/>
    <w:rsid w:val="00634DAE"/>
    <w:rsid w:val="00634FAD"/>
    <w:rsid w:val="0063552C"/>
    <w:rsid w:val="00635CA8"/>
    <w:rsid w:val="00636209"/>
    <w:rsid w:val="00636454"/>
    <w:rsid w:val="0063651E"/>
    <w:rsid w:val="00636E8C"/>
    <w:rsid w:val="006373C2"/>
    <w:rsid w:val="00637935"/>
    <w:rsid w:val="00637B40"/>
    <w:rsid w:val="00637F35"/>
    <w:rsid w:val="006403DE"/>
    <w:rsid w:val="00640535"/>
    <w:rsid w:val="00640ACA"/>
    <w:rsid w:val="00640EF7"/>
    <w:rsid w:val="00641300"/>
    <w:rsid w:val="006416DD"/>
    <w:rsid w:val="00641808"/>
    <w:rsid w:val="00642688"/>
    <w:rsid w:val="00642752"/>
    <w:rsid w:val="0064275F"/>
    <w:rsid w:val="00642802"/>
    <w:rsid w:val="006431E3"/>
    <w:rsid w:val="006436E4"/>
    <w:rsid w:val="00643CA1"/>
    <w:rsid w:val="006443FB"/>
    <w:rsid w:val="00644675"/>
    <w:rsid w:val="00644C1A"/>
    <w:rsid w:val="0064515C"/>
    <w:rsid w:val="00645BBE"/>
    <w:rsid w:val="00645CC3"/>
    <w:rsid w:val="00645D98"/>
    <w:rsid w:val="006462E0"/>
    <w:rsid w:val="00646829"/>
    <w:rsid w:val="00647233"/>
    <w:rsid w:val="00647D09"/>
    <w:rsid w:val="00647D1F"/>
    <w:rsid w:val="00647FB1"/>
    <w:rsid w:val="006503C1"/>
    <w:rsid w:val="00650584"/>
    <w:rsid w:val="00650CFE"/>
    <w:rsid w:val="00650D53"/>
    <w:rsid w:val="00650E96"/>
    <w:rsid w:val="006517BF"/>
    <w:rsid w:val="006519E2"/>
    <w:rsid w:val="00651E3E"/>
    <w:rsid w:val="00652161"/>
    <w:rsid w:val="00652361"/>
    <w:rsid w:val="00652515"/>
    <w:rsid w:val="006529C2"/>
    <w:rsid w:val="00652C8E"/>
    <w:rsid w:val="0065303E"/>
    <w:rsid w:val="00653D1E"/>
    <w:rsid w:val="00654DEF"/>
    <w:rsid w:val="0065528E"/>
    <w:rsid w:val="006556FD"/>
    <w:rsid w:val="00655B92"/>
    <w:rsid w:val="0065628F"/>
    <w:rsid w:val="0065673E"/>
    <w:rsid w:val="00656BC1"/>
    <w:rsid w:val="00657111"/>
    <w:rsid w:val="00657757"/>
    <w:rsid w:val="00657E6A"/>
    <w:rsid w:val="006600BD"/>
    <w:rsid w:val="0066016C"/>
    <w:rsid w:val="006602E2"/>
    <w:rsid w:val="0066119F"/>
    <w:rsid w:val="0066179C"/>
    <w:rsid w:val="006618E2"/>
    <w:rsid w:val="00661BF2"/>
    <w:rsid w:val="006620C8"/>
    <w:rsid w:val="00662255"/>
    <w:rsid w:val="00662696"/>
    <w:rsid w:val="0066338F"/>
    <w:rsid w:val="0066393C"/>
    <w:rsid w:val="00663CAD"/>
    <w:rsid w:val="00663F4C"/>
    <w:rsid w:val="006641AC"/>
    <w:rsid w:val="00664843"/>
    <w:rsid w:val="00664D27"/>
    <w:rsid w:val="00664D46"/>
    <w:rsid w:val="0066589C"/>
    <w:rsid w:val="00665942"/>
    <w:rsid w:val="00665E2F"/>
    <w:rsid w:val="00665EC2"/>
    <w:rsid w:val="00666242"/>
    <w:rsid w:val="00666AC3"/>
    <w:rsid w:val="00666CD5"/>
    <w:rsid w:val="00666E30"/>
    <w:rsid w:val="00667345"/>
    <w:rsid w:val="00667956"/>
    <w:rsid w:val="00667B55"/>
    <w:rsid w:val="00667CAC"/>
    <w:rsid w:val="00667DB6"/>
    <w:rsid w:val="00667E14"/>
    <w:rsid w:val="00667F4A"/>
    <w:rsid w:val="006700B8"/>
    <w:rsid w:val="006702E7"/>
    <w:rsid w:val="00671265"/>
    <w:rsid w:val="00671564"/>
    <w:rsid w:val="00671837"/>
    <w:rsid w:val="006718AC"/>
    <w:rsid w:val="00671A0A"/>
    <w:rsid w:val="00672192"/>
    <w:rsid w:val="00672428"/>
    <w:rsid w:val="00672655"/>
    <w:rsid w:val="006733D6"/>
    <w:rsid w:val="00673BC4"/>
    <w:rsid w:val="00673E9A"/>
    <w:rsid w:val="00673E9E"/>
    <w:rsid w:val="00673F20"/>
    <w:rsid w:val="006743EC"/>
    <w:rsid w:val="0067447F"/>
    <w:rsid w:val="00674577"/>
    <w:rsid w:val="006749E5"/>
    <w:rsid w:val="00674B79"/>
    <w:rsid w:val="00674D16"/>
    <w:rsid w:val="00675549"/>
    <w:rsid w:val="006759AA"/>
    <w:rsid w:val="00676023"/>
    <w:rsid w:val="006764DE"/>
    <w:rsid w:val="006768CA"/>
    <w:rsid w:val="00677391"/>
    <w:rsid w:val="0067777A"/>
    <w:rsid w:val="00677793"/>
    <w:rsid w:val="00677B76"/>
    <w:rsid w:val="00677D3C"/>
    <w:rsid w:val="00680094"/>
    <w:rsid w:val="00680722"/>
    <w:rsid w:val="00680B1D"/>
    <w:rsid w:val="00680F0B"/>
    <w:rsid w:val="0068110E"/>
    <w:rsid w:val="006818CE"/>
    <w:rsid w:val="00682B55"/>
    <w:rsid w:val="00683483"/>
    <w:rsid w:val="006836A6"/>
    <w:rsid w:val="00683AFE"/>
    <w:rsid w:val="00685A3E"/>
    <w:rsid w:val="00686180"/>
    <w:rsid w:val="006861F8"/>
    <w:rsid w:val="0068646D"/>
    <w:rsid w:val="006869FF"/>
    <w:rsid w:val="00686D21"/>
    <w:rsid w:val="00686E82"/>
    <w:rsid w:val="006874BC"/>
    <w:rsid w:val="006877CA"/>
    <w:rsid w:val="00687E0D"/>
    <w:rsid w:val="0069052E"/>
    <w:rsid w:val="00690896"/>
    <w:rsid w:val="00690BA1"/>
    <w:rsid w:val="00690CD0"/>
    <w:rsid w:val="00690E25"/>
    <w:rsid w:val="00691097"/>
    <w:rsid w:val="00691149"/>
    <w:rsid w:val="006919FE"/>
    <w:rsid w:val="00691E50"/>
    <w:rsid w:val="0069299F"/>
    <w:rsid w:val="00692BDF"/>
    <w:rsid w:val="00692C43"/>
    <w:rsid w:val="00692DFB"/>
    <w:rsid w:val="00692FEA"/>
    <w:rsid w:val="006933B3"/>
    <w:rsid w:val="0069381E"/>
    <w:rsid w:val="00693889"/>
    <w:rsid w:val="00693B7E"/>
    <w:rsid w:val="00693CB3"/>
    <w:rsid w:val="00693D4D"/>
    <w:rsid w:val="00693F36"/>
    <w:rsid w:val="00693FB6"/>
    <w:rsid w:val="0069443D"/>
    <w:rsid w:val="00694E01"/>
    <w:rsid w:val="006950A6"/>
    <w:rsid w:val="006957CF"/>
    <w:rsid w:val="00695A16"/>
    <w:rsid w:val="00695B30"/>
    <w:rsid w:val="00695D9B"/>
    <w:rsid w:val="006962EE"/>
    <w:rsid w:val="00696669"/>
    <w:rsid w:val="0069684D"/>
    <w:rsid w:val="00696C7D"/>
    <w:rsid w:val="00696FB1"/>
    <w:rsid w:val="0069709B"/>
    <w:rsid w:val="00697128"/>
    <w:rsid w:val="006975D2"/>
    <w:rsid w:val="00697749"/>
    <w:rsid w:val="00697DEB"/>
    <w:rsid w:val="00697E12"/>
    <w:rsid w:val="00697E43"/>
    <w:rsid w:val="00697F21"/>
    <w:rsid w:val="006A005E"/>
    <w:rsid w:val="006A04F6"/>
    <w:rsid w:val="006A07D3"/>
    <w:rsid w:val="006A0941"/>
    <w:rsid w:val="006A0FFA"/>
    <w:rsid w:val="006A1885"/>
    <w:rsid w:val="006A21EC"/>
    <w:rsid w:val="006A25A2"/>
    <w:rsid w:val="006A264A"/>
    <w:rsid w:val="006A2772"/>
    <w:rsid w:val="006A324E"/>
    <w:rsid w:val="006A33C3"/>
    <w:rsid w:val="006A36A7"/>
    <w:rsid w:val="006A3A4F"/>
    <w:rsid w:val="006A3F3A"/>
    <w:rsid w:val="006A4C15"/>
    <w:rsid w:val="006A50CD"/>
    <w:rsid w:val="006A519E"/>
    <w:rsid w:val="006A57FF"/>
    <w:rsid w:val="006A5935"/>
    <w:rsid w:val="006A5A90"/>
    <w:rsid w:val="006A5D69"/>
    <w:rsid w:val="006A5E91"/>
    <w:rsid w:val="006A7113"/>
    <w:rsid w:val="006B0130"/>
    <w:rsid w:val="006B0DAC"/>
    <w:rsid w:val="006B10FB"/>
    <w:rsid w:val="006B13BF"/>
    <w:rsid w:val="006B33E3"/>
    <w:rsid w:val="006B36CB"/>
    <w:rsid w:val="006B411D"/>
    <w:rsid w:val="006B4206"/>
    <w:rsid w:val="006B42F1"/>
    <w:rsid w:val="006B47E1"/>
    <w:rsid w:val="006B4918"/>
    <w:rsid w:val="006B5099"/>
    <w:rsid w:val="006B5B51"/>
    <w:rsid w:val="006B66CE"/>
    <w:rsid w:val="006B67B5"/>
    <w:rsid w:val="006B6B26"/>
    <w:rsid w:val="006B6D89"/>
    <w:rsid w:val="006B7407"/>
    <w:rsid w:val="006B782A"/>
    <w:rsid w:val="006B78B6"/>
    <w:rsid w:val="006B7DE3"/>
    <w:rsid w:val="006B7F11"/>
    <w:rsid w:val="006C021A"/>
    <w:rsid w:val="006C024F"/>
    <w:rsid w:val="006C02BE"/>
    <w:rsid w:val="006C071F"/>
    <w:rsid w:val="006C09EA"/>
    <w:rsid w:val="006C0D20"/>
    <w:rsid w:val="006C118B"/>
    <w:rsid w:val="006C12AF"/>
    <w:rsid w:val="006C12BC"/>
    <w:rsid w:val="006C1404"/>
    <w:rsid w:val="006C1BEC"/>
    <w:rsid w:val="006C1D96"/>
    <w:rsid w:val="006C2116"/>
    <w:rsid w:val="006C21CB"/>
    <w:rsid w:val="006C2610"/>
    <w:rsid w:val="006C2BEF"/>
    <w:rsid w:val="006C2F90"/>
    <w:rsid w:val="006C31C3"/>
    <w:rsid w:val="006C33C5"/>
    <w:rsid w:val="006C3C8D"/>
    <w:rsid w:val="006C4073"/>
    <w:rsid w:val="006C4587"/>
    <w:rsid w:val="006C4883"/>
    <w:rsid w:val="006C4DC4"/>
    <w:rsid w:val="006C5107"/>
    <w:rsid w:val="006C5700"/>
    <w:rsid w:val="006C5900"/>
    <w:rsid w:val="006C5C49"/>
    <w:rsid w:val="006C5CA9"/>
    <w:rsid w:val="006C6056"/>
    <w:rsid w:val="006C6478"/>
    <w:rsid w:val="006C66D2"/>
    <w:rsid w:val="006C6961"/>
    <w:rsid w:val="006C6BB2"/>
    <w:rsid w:val="006C6DEC"/>
    <w:rsid w:val="006C71D4"/>
    <w:rsid w:val="006C7200"/>
    <w:rsid w:val="006C7289"/>
    <w:rsid w:val="006C7836"/>
    <w:rsid w:val="006D03A4"/>
    <w:rsid w:val="006D0423"/>
    <w:rsid w:val="006D04A3"/>
    <w:rsid w:val="006D0530"/>
    <w:rsid w:val="006D0DA2"/>
    <w:rsid w:val="006D16EA"/>
    <w:rsid w:val="006D173F"/>
    <w:rsid w:val="006D17DB"/>
    <w:rsid w:val="006D1E59"/>
    <w:rsid w:val="006D1FE7"/>
    <w:rsid w:val="006D202A"/>
    <w:rsid w:val="006D27B2"/>
    <w:rsid w:val="006D2B23"/>
    <w:rsid w:val="006D3C3C"/>
    <w:rsid w:val="006D3C52"/>
    <w:rsid w:val="006D4691"/>
    <w:rsid w:val="006D46D6"/>
    <w:rsid w:val="006D472B"/>
    <w:rsid w:val="006D49EA"/>
    <w:rsid w:val="006D4CA1"/>
    <w:rsid w:val="006D54DF"/>
    <w:rsid w:val="006D622D"/>
    <w:rsid w:val="006D6380"/>
    <w:rsid w:val="006D64BB"/>
    <w:rsid w:val="006D68F9"/>
    <w:rsid w:val="006D6EC8"/>
    <w:rsid w:val="006D75AA"/>
    <w:rsid w:val="006D7756"/>
    <w:rsid w:val="006D77D7"/>
    <w:rsid w:val="006D7CA4"/>
    <w:rsid w:val="006D7F1B"/>
    <w:rsid w:val="006E0148"/>
    <w:rsid w:val="006E04B4"/>
    <w:rsid w:val="006E11FB"/>
    <w:rsid w:val="006E1648"/>
    <w:rsid w:val="006E1826"/>
    <w:rsid w:val="006E1FDA"/>
    <w:rsid w:val="006E24AD"/>
    <w:rsid w:val="006E2582"/>
    <w:rsid w:val="006E2B8F"/>
    <w:rsid w:val="006E2CF5"/>
    <w:rsid w:val="006E3288"/>
    <w:rsid w:val="006E3819"/>
    <w:rsid w:val="006E3DD3"/>
    <w:rsid w:val="006E3EBB"/>
    <w:rsid w:val="006E3EC9"/>
    <w:rsid w:val="006E4013"/>
    <w:rsid w:val="006E443E"/>
    <w:rsid w:val="006E48B9"/>
    <w:rsid w:val="006E4DC2"/>
    <w:rsid w:val="006E4E6D"/>
    <w:rsid w:val="006E4EAC"/>
    <w:rsid w:val="006E4FCE"/>
    <w:rsid w:val="006E51C7"/>
    <w:rsid w:val="006E51DA"/>
    <w:rsid w:val="006E582A"/>
    <w:rsid w:val="006E584A"/>
    <w:rsid w:val="006E6185"/>
    <w:rsid w:val="006E6AD4"/>
    <w:rsid w:val="006E6B9C"/>
    <w:rsid w:val="006E73C5"/>
    <w:rsid w:val="006E75D8"/>
    <w:rsid w:val="006E769B"/>
    <w:rsid w:val="006E76A8"/>
    <w:rsid w:val="006E7781"/>
    <w:rsid w:val="006E78D7"/>
    <w:rsid w:val="006F0178"/>
    <w:rsid w:val="006F034F"/>
    <w:rsid w:val="006F0366"/>
    <w:rsid w:val="006F05EC"/>
    <w:rsid w:val="006F0C1F"/>
    <w:rsid w:val="006F109D"/>
    <w:rsid w:val="006F185F"/>
    <w:rsid w:val="006F1D2A"/>
    <w:rsid w:val="006F20F9"/>
    <w:rsid w:val="006F239B"/>
    <w:rsid w:val="006F2A75"/>
    <w:rsid w:val="006F3272"/>
    <w:rsid w:val="006F3492"/>
    <w:rsid w:val="006F356D"/>
    <w:rsid w:val="006F35BF"/>
    <w:rsid w:val="006F3887"/>
    <w:rsid w:val="006F3CC0"/>
    <w:rsid w:val="006F43AF"/>
    <w:rsid w:val="006F45C1"/>
    <w:rsid w:val="006F53BB"/>
    <w:rsid w:val="006F61AD"/>
    <w:rsid w:val="006F6E90"/>
    <w:rsid w:val="006F6F44"/>
    <w:rsid w:val="006F6F89"/>
    <w:rsid w:val="006F7346"/>
    <w:rsid w:val="006F73D5"/>
    <w:rsid w:val="006F77D7"/>
    <w:rsid w:val="006F78ED"/>
    <w:rsid w:val="006F7D9D"/>
    <w:rsid w:val="007013B6"/>
    <w:rsid w:val="007014F5"/>
    <w:rsid w:val="0070200B"/>
    <w:rsid w:val="00702268"/>
    <w:rsid w:val="00702303"/>
    <w:rsid w:val="00702829"/>
    <w:rsid w:val="00702943"/>
    <w:rsid w:val="00702D00"/>
    <w:rsid w:val="00702F91"/>
    <w:rsid w:val="0070370D"/>
    <w:rsid w:val="00703BB7"/>
    <w:rsid w:val="007043FD"/>
    <w:rsid w:val="00704735"/>
    <w:rsid w:val="00704AA4"/>
    <w:rsid w:val="00704D95"/>
    <w:rsid w:val="0070554C"/>
    <w:rsid w:val="00705D5C"/>
    <w:rsid w:val="00706367"/>
    <w:rsid w:val="00706CD3"/>
    <w:rsid w:val="00707217"/>
    <w:rsid w:val="007078CE"/>
    <w:rsid w:val="00707F90"/>
    <w:rsid w:val="00710766"/>
    <w:rsid w:val="00710953"/>
    <w:rsid w:val="007116F0"/>
    <w:rsid w:val="00711E80"/>
    <w:rsid w:val="00712348"/>
    <w:rsid w:val="00712B24"/>
    <w:rsid w:val="00713108"/>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0501"/>
    <w:rsid w:val="00720CBC"/>
    <w:rsid w:val="00721867"/>
    <w:rsid w:val="00721A16"/>
    <w:rsid w:val="00721FBD"/>
    <w:rsid w:val="007223D5"/>
    <w:rsid w:val="007227ED"/>
    <w:rsid w:val="00722E9C"/>
    <w:rsid w:val="007230D4"/>
    <w:rsid w:val="00723197"/>
    <w:rsid w:val="00723328"/>
    <w:rsid w:val="00723942"/>
    <w:rsid w:val="00723A8A"/>
    <w:rsid w:val="00723CDD"/>
    <w:rsid w:val="007246CC"/>
    <w:rsid w:val="0072472A"/>
    <w:rsid w:val="00724A63"/>
    <w:rsid w:val="007257D1"/>
    <w:rsid w:val="00725A06"/>
    <w:rsid w:val="00725FC6"/>
    <w:rsid w:val="007262EF"/>
    <w:rsid w:val="00726633"/>
    <w:rsid w:val="00726C9D"/>
    <w:rsid w:val="00727418"/>
    <w:rsid w:val="00727903"/>
    <w:rsid w:val="00730A3B"/>
    <w:rsid w:val="00730A52"/>
    <w:rsid w:val="00730EC9"/>
    <w:rsid w:val="007314D5"/>
    <w:rsid w:val="00731739"/>
    <w:rsid w:val="00731EEA"/>
    <w:rsid w:val="007321AC"/>
    <w:rsid w:val="00732282"/>
    <w:rsid w:val="007327B6"/>
    <w:rsid w:val="007328B5"/>
    <w:rsid w:val="00732AD6"/>
    <w:rsid w:val="00732AE4"/>
    <w:rsid w:val="00732E9C"/>
    <w:rsid w:val="0073321A"/>
    <w:rsid w:val="00733C3E"/>
    <w:rsid w:val="00733DBE"/>
    <w:rsid w:val="007342B8"/>
    <w:rsid w:val="007348D8"/>
    <w:rsid w:val="00734A4C"/>
    <w:rsid w:val="00734E75"/>
    <w:rsid w:val="0073560F"/>
    <w:rsid w:val="00735C16"/>
    <w:rsid w:val="00735D14"/>
    <w:rsid w:val="00736031"/>
    <w:rsid w:val="007362CE"/>
    <w:rsid w:val="007363FF"/>
    <w:rsid w:val="00736894"/>
    <w:rsid w:val="00736CE3"/>
    <w:rsid w:val="00736DCD"/>
    <w:rsid w:val="00736F85"/>
    <w:rsid w:val="00737DB6"/>
    <w:rsid w:val="007405AC"/>
    <w:rsid w:val="00740790"/>
    <w:rsid w:val="00740DD4"/>
    <w:rsid w:val="00740EBD"/>
    <w:rsid w:val="007411EE"/>
    <w:rsid w:val="00741636"/>
    <w:rsid w:val="00741E51"/>
    <w:rsid w:val="00741FD3"/>
    <w:rsid w:val="0074239F"/>
    <w:rsid w:val="007423CF"/>
    <w:rsid w:val="007425EB"/>
    <w:rsid w:val="00742721"/>
    <w:rsid w:val="00742949"/>
    <w:rsid w:val="00742BD2"/>
    <w:rsid w:val="00742C12"/>
    <w:rsid w:val="00743088"/>
    <w:rsid w:val="007435AF"/>
    <w:rsid w:val="00743D43"/>
    <w:rsid w:val="007442B9"/>
    <w:rsid w:val="00744B3F"/>
    <w:rsid w:val="00744FD5"/>
    <w:rsid w:val="00745168"/>
    <w:rsid w:val="00745AAC"/>
    <w:rsid w:val="0074648E"/>
    <w:rsid w:val="007465EB"/>
    <w:rsid w:val="00746B2D"/>
    <w:rsid w:val="00746BF2"/>
    <w:rsid w:val="00746C9B"/>
    <w:rsid w:val="00746D99"/>
    <w:rsid w:val="00746FC7"/>
    <w:rsid w:val="00747187"/>
    <w:rsid w:val="00747191"/>
    <w:rsid w:val="0074733F"/>
    <w:rsid w:val="00747516"/>
    <w:rsid w:val="00747C3D"/>
    <w:rsid w:val="00747FB6"/>
    <w:rsid w:val="0075077F"/>
    <w:rsid w:val="007507ED"/>
    <w:rsid w:val="00750C0F"/>
    <w:rsid w:val="00750C4E"/>
    <w:rsid w:val="00750D84"/>
    <w:rsid w:val="007516BF"/>
    <w:rsid w:val="007519A9"/>
    <w:rsid w:val="00751EF1"/>
    <w:rsid w:val="007524AE"/>
    <w:rsid w:val="00752C60"/>
    <w:rsid w:val="00752CE0"/>
    <w:rsid w:val="00753427"/>
    <w:rsid w:val="0075381A"/>
    <w:rsid w:val="007539E4"/>
    <w:rsid w:val="00754552"/>
    <w:rsid w:val="0075496A"/>
    <w:rsid w:val="007552FA"/>
    <w:rsid w:val="007558D5"/>
    <w:rsid w:val="00755987"/>
    <w:rsid w:val="00755B8A"/>
    <w:rsid w:val="00755E08"/>
    <w:rsid w:val="0075620F"/>
    <w:rsid w:val="007566CA"/>
    <w:rsid w:val="00756D70"/>
    <w:rsid w:val="00756E9D"/>
    <w:rsid w:val="00756F69"/>
    <w:rsid w:val="00757173"/>
    <w:rsid w:val="007572FF"/>
    <w:rsid w:val="007576FB"/>
    <w:rsid w:val="00757B13"/>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2725"/>
    <w:rsid w:val="00763007"/>
    <w:rsid w:val="007630AB"/>
    <w:rsid w:val="007638F2"/>
    <w:rsid w:val="00763AB5"/>
    <w:rsid w:val="00763EAC"/>
    <w:rsid w:val="00764262"/>
    <w:rsid w:val="007648EE"/>
    <w:rsid w:val="007649EC"/>
    <w:rsid w:val="00764D39"/>
    <w:rsid w:val="0076512F"/>
    <w:rsid w:val="007654B7"/>
    <w:rsid w:val="0076587E"/>
    <w:rsid w:val="00765D55"/>
    <w:rsid w:val="00766936"/>
    <w:rsid w:val="007669C0"/>
    <w:rsid w:val="00766AFF"/>
    <w:rsid w:val="00766BE2"/>
    <w:rsid w:val="00766C3D"/>
    <w:rsid w:val="0076724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5257"/>
    <w:rsid w:val="00776E56"/>
    <w:rsid w:val="007775C5"/>
    <w:rsid w:val="00777A98"/>
    <w:rsid w:val="00777AFF"/>
    <w:rsid w:val="00777BAC"/>
    <w:rsid w:val="00777E28"/>
    <w:rsid w:val="007804AE"/>
    <w:rsid w:val="00780715"/>
    <w:rsid w:val="00780BF9"/>
    <w:rsid w:val="007811BB"/>
    <w:rsid w:val="00781349"/>
    <w:rsid w:val="0078142E"/>
    <w:rsid w:val="007818E4"/>
    <w:rsid w:val="00781BD0"/>
    <w:rsid w:val="007820E3"/>
    <w:rsid w:val="007826BA"/>
    <w:rsid w:val="00782762"/>
    <w:rsid w:val="007830D3"/>
    <w:rsid w:val="00783218"/>
    <w:rsid w:val="007833CA"/>
    <w:rsid w:val="0078343F"/>
    <w:rsid w:val="00784051"/>
    <w:rsid w:val="00784513"/>
    <w:rsid w:val="00784B08"/>
    <w:rsid w:val="007852E4"/>
    <w:rsid w:val="007859F9"/>
    <w:rsid w:val="007860E6"/>
    <w:rsid w:val="007863F6"/>
    <w:rsid w:val="007868EB"/>
    <w:rsid w:val="00786980"/>
    <w:rsid w:val="0078704D"/>
    <w:rsid w:val="0078737E"/>
    <w:rsid w:val="0078772A"/>
    <w:rsid w:val="00787DFF"/>
    <w:rsid w:val="00790C29"/>
    <w:rsid w:val="0079158D"/>
    <w:rsid w:val="007937E1"/>
    <w:rsid w:val="007938A1"/>
    <w:rsid w:val="007938E1"/>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5B1"/>
    <w:rsid w:val="00796A50"/>
    <w:rsid w:val="0079712E"/>
    <w:rsid w:val="00797557"/>
    <w:rsid w:val="00797C1E"/>
    <w:rsid w:val="007A047E"/>
    <w:rsid w:val="007A0FB0"/>
    <w:rsid w:val="007A1028"/>
    <w:rsid w:val="007A11EC"/>
    <w:rsid w:val="007A13E5"/>
    <w:rsid w:val="007A160B"/>
    <w:rsid w:val="007A19BC"/>
    <w:rsid w:val="007A2478"/>
    <w:rsid w:val="007A2888"/>
    <w:rsid w:val="007A2E4F"/>
    <w:rsid w:val="007A310B"/>
    <w:rsid w:val="007A3D54"/>
    <w:rsid w:val="007A42CB"/>
    <w:rsid w:val="007A4372"/>
    <w:rsid w:val="007A44AD"/>
    <w:rsid w:val="007A457F"/>
    <w:rsid w:val="007A46A2"/>
    <w:rsid w:val="007A4802"/>
    <w:rsid w:val="007A4E2E"/>
    <w:rsid w:val="007A5010"/>
    <w:rsid w:val="007A53BD"/>
    <w:rsid w:val="007A53D7"/>
    <w:rsid w:val="007A5604"/>
    <w:rsid w:val="007A6063"/>
    <w:rsid w:val="007A6531"/>
    <w:rsid w:val="007A6912"/>
    <w:rsid w:val="007A691D"/>
    <w:rsid w:val="007A6F6B"/>
    <w:rsid w:val="007A70FA"/>
    <w:rsid w:val="007A78C4"/>
    <w:rsid w:val="007A79B1"/>
    <w:rsid w:val="007A79D4"/>
    <w:rsid w:val="007A7B92"/>
    <w:rsid w:val="007A7CB5"/>
    <w:rsid w:val="007B00F0"/>
    <w:rsid w:val="007B1299"/>
    <w:rsid w:val="007B1326"/>
    <w:rsid w:val="007B1F5D"/>
    <w:rsid w:val="007B2923"/>
    <w:rsid w:val="007B29E2"/>
    <w:rsid w:val="007B376B"/>
    <w:rsid w:val="007B37AD"/>
    <w:rsid w:val="007B3973"/>
    <w:rsid w:val="007B3A72"/>
    <w:rsid w:val="007B3E6E"/>
    <w:rsid w:val="007B4140"/>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6F03"/>
    <w:rsid w:val="007B7078"/>
    <w:rsid w:val="007B7479"/>
    <w:rsid w:val="007B7F36"/>
    <w:rsid w:val="007C026C"/>
    <w:rsid w:val="007C0413"/>
    <w:rsid w:val="007C0570"/>
    <w:rsid w:val="007C05E8"/>
    <w:rsid w:val="007C0774"/>
    <w:rsid w:val="007C09FD"/>
    <w:rsid w:val="007C0C89"/>
    <w:rsid w:val="007C0EA3"/>
    <w:rsid w:val="007C1292"/>
    <w:rsid w:val="007C1B9F"/>
    <w:rsid w:val="007C1BC5"/>
    <w:rsid w:val="007C1F03"/>
    <w:rsid w:val="007C2031"/>
    <w:rsid w:val="007C2052"/>
    <w:rsid w:val="007C2224"/>
    <w:rsid w:val="007C23EF"/>
    <w:rsid w:val="007C26E6"/>
    <w:rsid w:val="007C2EA5"/>
    <w:rsid w:val="007C3081"/>
    <w:rsid w:val="007C3487"/>
    <w:rsid w:val="007C3DD1"/>
    <w:rsid w:val="007C4536"/>
    <w:rsid w:val="007C4760"/>
    <w:rsid w:val="007C4761"/>
    <w:rsid w:val="007C4D4F"/>
    <w:rsid w:val="007C5817"/>
    <w:rsid w:val="007C6558"/>
    <w:rsid w:val="007C6EC2"/>
    <w:rsid w:val="007C6FC8"/>
    <w:rsid w:val="007C7437"/>
    <w:rsid w:val="007C760D"/>
    <w:rsid w:val="007C7A5A"/>
    <w:rsid w:val="007C7D1F"/>
    <w:rsid w:val="007D00CA"/>
    <w:rsid w:val="007D01F1"/>
    <w:rsid w:val="007D02C3"/>
    <w:rsid w:val="007D0936"/>
    <w:rsid w:val="007D0976"/>
    <w:rsid w:val="007D0C09"/>
    <w:rsid w:val="007D1152"/>
    <w:rsid w:val="007D1C63"/>
    <w:rsid w:val="007D2125"/>
    <w:rsid w:val="007D21C9"/>
    <w:rsid w:val="007D277B"/>
    <w:rsid w:val="007D29C2"/>
    <w:rsid w:val="007D2B8E"/>
    <w:rsid w:val="007D2C8F"/>
    <w:rsid w:val="007D32A9"/>
    <w:rsid w:val="007D364D"/>
    <w:rsid w:val="007D395D"/>
    <w:rsid w:val="007D469B"/>
    <w:rsid w:val="007D4829"/>
    <w:rsid w:val="007D4CDF"/>
    <w:rsid w:val="007D4D79"/>
    <w:rsid w:val="007D53A1"/>
    <w:rsid w:val="007D55AB"/>
    <w:rsid w:val="007D5792"/>
    <w:rsid w:val="007D590C"/>
    <w:rsid w:val="007D6047"/>
    <w:rsid w:val="007D63C1"/>
    <w:rsid w:val="007D6525"/>
    <w:rsid w:val="007D66E3"/>
    <w:rsid w:val="007D69F2"/>
    <w:rsid w:val="007D6A22"/>
    <w:rsid w:val="007D6D0C"/>
    <w:rsid w:val="007D712D"/>
    <w:rsid w:val="007D7779"/>
    <w:rsid w:val="007D781D"/>
    <w:rsid w:val="007D7C3A"/>
    <w:rsid w:val="007E04DC"/>
    <w:rsid w:val="007E1129"/>
    <w:rsid w:val="007E11D1"/>
    <w:rsid w:val="007E13F9"/>
    <w:rsid w:val="007E16B8"/>
    <w:rsid w:val="007E1B9A"/>
    <w:rsid w:val="007E1C02"/>
    <w:rsid w:val="007E1C28"/>
    <w:rsid w:val="007E1DE9"/>
    <w:rsid w:val="007E2371"/>
    <w:rsid w:val="007E244B"/>
    <w:rsid w:val="007E354E"/>
    <w:rsid w:val="007E3825"/>
    <w:rsid w:val="007E3E35"/>
    <w:rsid w:val="007E3FDB"/>
    <w:rsid w:val="007E45B0"/>
    <w:rsid w:val="007E4A3F"/>
    <w:rsid w:val="007E4AC9"/>
    <w:rsid w:val="007E4BA0"/>
    <w:rsid w:val="007E4CD1"/>
    <w:rsid w:val="007E5786"/>
    <w:rsid w:val="007E5D83"/>
    <w:rsid w:val="007E5D8D"/>
    <w:rsid w:val="007E6024"/>
    <w:rsid w:val="007E6513"/>
    <w:rsid w:val="007E6521"/>
    <w:rsid w:val="007E6679"/>
    <w:rsid w:val="007E6D36"/>
    <w:rsid w:val="007E7414"/>
    <w:rsid w:val="007E7689"/>
    <w:rsid w:val="007E7877"/>
    <w:rsid w:val="007E7962"/>
    <w:rsid w:val="007F01FC"/>
    <w:rsid w:val="007F0252"/>
    <w:rsid w:val="007F09DD"/>
    <w:rsid w:val="007F0B88"/>
    <w:rsid w:val="007F0C04"/>
    <w:rsid w:val="007F109A"/>
    <w:rsid w:val="007F1612"/>
    <w:rsid w:val="007F1D49"/>
    <w:rsid w:val="007F2886"/>
    <w:rsid w:val="007F29B6"/>
    <w:rsid w:val="007F2C4D"/>
    <w:rsid w:val="007F2EEA"/>
    <w:rsid w:val="007F2FBF"/>
    <w:rsid w:val="007F3326"/>
    <w:rsid w:val="007F3F1F"/>
    <w:rsid w:val="007F42F4"/>
    <w:rsid w:val="007F4B81"/>
    <w:rsid w:val="007F5111"/>
    <w:rsid w:val="007F5334"/>
    <w:rsid w:val="007F53DE"/>
    <w:rsid w:val="007F556A"/>
    <w:rsid w:val="007F5819"/>
    <w:rsid w:val="007F5BC2"/>
    <w:rsid w:val="007F69BD"/>
    <w:rsid w:val="007F6C6B"/>
    <w:rsid w:val="007F6EC0"/>
    <w:rsid w:val="007F74A5"/>
    <w:rsid w:val="007F74E1"/>
    <w:rsid w:val="007F75B2"/>
    <w:rsid w:val="007F769A"/>
    <w:rsid w:val="007F7829"/>
    <w:rsid w:val="007F7A24"/>
    <w:rsid w:val="007F7B94"/>
    <w:rsid w:val="0080047C"/>
    <w:rsid w:val="008005BB"/>
    <w:rsid w:val="00800709"/>
    <w:rsid w:val="00800820"/>
    <w:rsid w:val="00800EBD"/>
    <w:rsid w:val="00801B2E"/>
    <w:rsid w:val="008023C0"/>
    <w:rsid w:val="0080282C"/>
    <w:rsid w:val="00802912"/>
    <w:rsid w:val="00802A30"/>
    <w:rsid w:val="00803171"/>
    <w:rsid w:val="008033D4"/>
    <w:rsid w:val="00803A2C"/>
    <w:rsid w:val="00804144"/>
    <w:rsid w:val="008046C3"/>
    <w:rsid w:val="00804EA7"/>
    <w:rsid w:val="008053AB"/>
    <w:rsid w:val="008054FD"/>
    <w:rsid w:val="008056F8"/>
    <w:rsid w:val="00805B40"/>
    <w:rsid w:val="00805FCD"/>
    <w:rsid w:val="0080609D"/>
    <w:rsid w:val="00806B33"/>
    <w:rsid w:val="0080719B"/>
    <w:rsid w:val="0080724B"/>
    <w:rsid w:val="008079A2"/>
    <w:rsid w:val="008079EE"/>
    <w:rsid w:val="00807D1C"/>
    <w:rsid w:val="00810B47"/>
    <w:rsid w:val="00810C6A"/>
    <w:rsid w:val="00811114"/>
    <w:rsid w:val="0081125F"/>
    <w:rsid w:val="0081127A"/>
    <w:rsid w:val="00811574"/>
    <w:rsid w:val="00811E55"/>
    <w:rsid w:val="00811F7F"/>
    <w:rsid w:val="008123FA"/>
    <w:rsid w:val="0081279C"/>
    <w:rsid w:val="00813753"/>
    <w:rsid w:val="0081395F"/>
    <w:rsid w:val="00813A3A"/>
    <w:rsid w:val="00813C57"/>
    <w:rsid w:val="00814683"/>
    <w:rsid w:val="00815098"/>
    <w:rsid w:val="008150B7"/>
    <w:rsid w:val="00815204"/>
    <w:rsid w:val="008152BE"/>
    <w:rsid w:val="0081556C"/>
    <w:rsid w:val="00815872"/>
    <w:rsid w:val="00815D77"/>
    <w:rsid w:val="00816959"/>
    <w:rsid w:val="008169E2"/>
    <w:rsid w:val="00816F2F"/>
    <w:rsid w:val="00816FFC"/>
    <w:rsid w:val="0081714D"/>
    <w:rsid w:val="00817AF9"/>
    <w:rsid w:val="00817E08"/>
    <w:rsid w:val="008206B7"/>
    <w:rsid w:val="00820D09"/>
    <w:rsid w:val="0082145A"/>
    <w:rsid w:val="00821654"/>
    <w:rsid w:val="00821D6B"/>
    <w:rsid w:val="00822353"/>
    <w:rsid w:val="0082275D"/>
    <w:rsid w:val="008232A5"/>
    <w:rsid w:val="0082408A"/>
    <w:rsid w:val="008241A2"/>
    <w:rsid w:val="00824316"/>
    <w:rsid w:val="008244EB"/>
    <w:rsid w:val="00824704"/>
    <w:rsid w:val="00824ABB"/>
    <w:rsid w:val="00824AE2"/>
    <w:rsid w:val="00824C26"/>
    <w:rsid w:val="00824E50"/>
    <w:rsid w:val="0082545E"/>
    <w:rsid w:val="008260C3"/>
    <w:rsid w:val="008273C8"/>
    <w:rsid w:val="00827658"/>
    <w:rsid w:val="00827FC2"/>
    <w:rsid w:val="00830711"/>
    <w:rsid w:val="008307C6"/>
    <w:rsid w:val="008309EA"/>
    <w:rsid w:val="00830D9B"/>
    <w:rsid w:val="00830ECB"/>
    <w:rsid w:val="00831240"/>
    <w:rsid w:val="00832073"/>
    <w:rsid w:val="00832E86"/>
    <w:rsid w:val="0083305E"/>
    <w:rsid w:val="00833824"/>
    <w:rsid w:val="0083382C"/>
    <w:rsid w:val="00834E22"/>
    <w:rsid w:val="00835066"/>
    <w:rsid w:val="008352F9"/>
    <w:rsid w:val="00836074"/>
    <w:rsid w:val="008368BE"/>
    <w:rsid w:val="00836C59"/>
    <w:rsid w:val="00836FE7"/>
    <w:rsid w:val="00837C58"/>
    <w:rsid w:val="00837D42"/>
    <w:rsid w:val="00837F6E"/>
    <w:rsid w:val="00840418"/>
    <w:rsid w:val="008404EC"/>
    <w:rsid w:val="00840679"/>
    <w:rsid w:val="00840B9D"/>
    <w:rsid w:val="00841525"/>
    <w:rsid w:val="00841970"/>
    <w:rsid w:val="00841C1F"/>
    <w:rsid w:val="0084225E"/>
    <w:rsid w:val="008425AC"/>
    <w:rsid w:val="008425FC"/>
    <w:rsid w:val="00842FBF"/>
    <w:rsid w:val="008430D9"/>
    <w:rsid w:val="0084338C"/>
    <w:rsid w:val="00843406"/>
    <w:rsid w:val="00843B48"/>
    <w:rsid w:val="00843EFC"/>
    <w:rsid w:val="00844810"/>
    <w:rsid w:val="00844A66"/>
    <w:rsid w:val="00844F69"/>
    <w:rsid w:val="008450AC"/>
    <w:rsid w:val="008457A2"/>
    <w:rsid w:val="00845C29"/>
    <w:rsid w:val="00845DE6"/>
    <w:rsid w:val="008462E2"/>
    <w:rsid w:val="00846757"/>
    <w:rsid w:val="00846CD6"/>
    <w:rsid w:val="00846FBF"/>
    <w:rsid w:val="00847178"/>
    <w:rsid w:val="008472C4"/>
    <w:rsid w:val="00847AE1"/>
    <w:rsid w:val="008501E0"/>
    <w:rsid w:val="0085098A"/>
    <w:rsid w:val="008512CF"/>
    <w:rsid w:val="00852D27"/>
    <w:rsid w:val="00852FD2"/>
    <w:rsid w:val="008533B9"/>
    <w:rsid w:val="00853535"/>
    <w:rsid w:val="00853AEF"/>
    <w:rsid w:val="00853C02"/>
    <w:rsid w:val="00853C51"/>
    <w:rsid w:val="00854229"/>
    <w:rsid w:val="008543DB"/>
    <w:rsid w:val="00854848"/>
    <w:rsid w:val="00854DF3"/>
    <w:rsid w:val="008552B2"/>
    <w:rsid w:val="008552CB"/>
    <w:rsid w:val="00855828"/>
    <w:rsid w:val="00856240"/>
    <w:rsid w:val="008563D6"/>
    <w:rsid w:val="00856A2A"/>
    <w:rsid w:val="00856C42"/>
    <w:rsid w:val="008573BA"/>
    <w:rsid w:val="008603E3"/>
    <w:rsid w:val="008605B4"/>
    <w:rsid w:val="008606E1"/>
    <w:rsid w:val="00861667"/>
    <w:rsid w:val="00861907"/>
    <w:rsid w:val="00862277"/>
    <w:rsid w:val="00862420"/>
    <w:rsid w:val="008629B5"/>
    <w:rsid w:val="00862B3D"/>
    <w:rsid w:val="008631AA"/>
    <w:rsid w:val="00863C0B"/>
    <w:rsid w:val="00863C12"/>
    <w:rsid w:val="00863DD1"/>
    <w:rsid w:val="00864605"/>
    <w:rsid w:val="0086466A"/>
    <w:rsid w:val="008649EB"/>
    <w:rsid w:val="00864FD5"/>
    <w:rsid w:val="00865733"/>
    <w:rsid w:val="00865DCC"/>
    <w:rsid w:val="0086637C"/>
    <w:rsid w:val="0086645F"/>
    <w:rsid w:val="00866785"/>
    <w:rsid w:val="008669E4"/>
    <w:rsid w:val="00866F0C"/>
    <w:rsid w:val="008673D0"/>
    <w:rsid w:val="008675E1"/>
    <w:rsid w:val="00867A14"/>
    <w:rsid w:val="0087085F"/>
    <w:rsid w:val="00871BE9"/>
    <w:rsid w:val="0087226F"/>
    <w:rsid w:val="0087255F"/>
    <w:rsid w:val="00873138"/>
    <w:rsid w:val="0087390E"/>
    <w:rsid w:val="00874E68"/>
    <w:rsid w:val="008753D1"/>
    <w:rsid w:val="00875598"/>
    <w:rsid w:val="008755FC"/>
    <w:rsid w:val="008757DD"/>
    <w:rsid w:val="00875807"/>
    <w:rsid w:val="0087608F"/>
    <w:rsid w:val="008760A3"/>
    <w:rsid w:val="00876177"/>
    <w:rsid w:val="008763F9"/>
    <w:rsid w:val="00876682"/>
    <w:rsid w:val="008769A0"/>
    <w:rsid w:val="00876CB0"/>
    <w:rsid w:val="00877148"/>
    <w:rsid w:val="00877442"/>
    <w:rsid w:val="00877538"/>
    <w:rsid w:val="008801FB"/>
    <w:rsid w:val="00880990"/>
    <w:rsid w:val="00880CD8"/>
    <w:rsid w:val="00881D50"/>
    <w:rsid w:val="00881D78"/>
    <w:rsid w:val="00882339"/>
    <w:rsid w:val="00883E83"/>
    <w:rsid w:val="0088423B"/>
    <w:rsid w:val="008843E5"/>
    <w:rsid w:val="0088488F"/>
    <w:rsid w:val="00884A0D"/>
    <w:rsid w:val="00886906"/>
    <w:rsid w:val="008869A9"/>
    <w:rsid w:val="00886A26"/>
    <w:rsid w:val="00886FCE"/>
    <w:rsid w:val="00887361"/>
    <w:rsid w:val="0089072B"/>
    <w:rsid w:val="00890951"/>
    <w:rsid w:val="00890AFB"/>
    <w:rsid w:val="00891025"/>
    <w:rsid w:val="00891629"/>
    <w:rsid w:val="008919CA"/>
    <w:rsid w:val="008927A8"/>
    <w:rsid w:val="00892ADE"/>
    <w:rsid w:val="00892AF7"/>
    <w:rsid w:val="008936A6"/>
    <w:rsid w:val="00893926"/>
    <w:rsid w:val="00893A2C"/>
    <w:rsid w:val="00893C37"/>
    <w:rsid w:val="00893C41"/>
    <w:rsid w:val="008943B7"/>
    <w:rsid w:val="00894839"/>
    <w:rsid w:val="00894FE3"/>
    <w:rsid w:val="0089582D"/>
    <w:rsid w:val="00895DCE"/>
    <w:rsid w:val="00896717"/>
    <w:rsid w:val="00896865"/>
    <w:rsid w:val="008A0610"/>
    <w:rsid w:val="008A0946"/>
    <w:rsid w:val="008A0BAF"/>
    <w:rsid w:val="008A0E76"/>
    <w:rsid w:val="008A14D5"/>
    <w:rsid w:val="008A1B35"/>
    <w:rsid w:val="008A1F0C"/>
    <w:rsid w:val="008A2128"/>
    <w:rsid w:val="008A2541"/>
    <w:rsid w:val="008A26AD"/>
    <w:rsid w:val="008A2FF3"/>
    <w:rsid w:val="008A37C9"/>
    <w:rsid w:val="008A43D6"/>
    <w:rsid w:val="008A4D6A"/>
    <w:rsid w:val="008A4F03"/>
    <w:rsid w:val="008A54B9"/>
    <w:rsid w:val="008A54E0"/>
    <w:rsid w:val="008A574F"/>
    <w:rsid w:val="008A5C66"/>
    <w:rsid w:val="008A5D05"/>
    <w:rsid w:val="008A5D67"/>
    <w:rsid w:val="008A627A"/>
    <w:rsid w:val="008A62C7"/>
    <w:rsid w:val="008A6306"/>
    <w:rsid w:val="008A68DD"/>
    <w:rsid w:val="008A6E73"/>
    <w:rsid w:val="008A6F3A"/>
    <w:rsid w:val="008A70CA"/>
    <w:rsid w:val="008A7423"/>
    <w:rsid w:val="008A76AB"/>
    <w:rsid w:val="008A76B0"/>
    <w:rsid w:val="008A7BB9"/>
    <w:rsid w:val="008A7CC7"/>
    <w:rsid w:val="008B007D"/>
    <w:rsid w:val="008B090D"/>
    <w:rsid w:val="008B0AB2"/>
    <w:rsid w:val="008B0D3F"/>
    <w:rsid w:val="008B0D82"/>
    <w:rsid w:val="008B0FC1"/>
    <w:rsid w:val="008B107E"/>
    <w:rsid w:val="008B1209"/>
    <w:rsid w:val="008B12BC"/>
    <w:rsid w:val="008B135B"/>
    <w:rsid w:val="008B1D01"/>
    <w:rsid w:val="008B1FDB"/>
    <w:rsid w:val="008B2096"/>
    <w:rsid w:val="008B21CD"/>
    <w:rsid w:val="008B21E8"/>
    <w:rsid w:val="008B2216"/>
    <w:rsid w:val="008B2468"/>
    <w:rsid w:val="008B29AA"/>
    <w:rsid w:val="008B2F68"/>
    <w:rsid w:val="008B36EC"/>
    <w:rsid w:val="008B3864"/>
    <w:rsid w:val="008B4291"/>
    <w:rsid w:val="008B440C"/>
    <w:rsid w:val="008B44FB"/>
    <w:rsid w:val="008B4EA7"/>
    <w:rsid w:val="008B563E"/>
    <w:rsid w:val="008B57F3"/>
    <w:rsid w:val="008B586B"/>
    <w:rsid w:val="008B594A"/>
    <w:rsid w:val="008B5A51"/>
    <w:rsid w:val="008B5C1B"/>
    <w:rsid w:val="008B60CC"/>
    <w:rsid w:val="008B6637"/>
    <w:rsid w:val="008B66CA"/>
    <w:rsid w:val="008B6A58"/>
    <w:rsid w:val="008B6C0E"/>
    <w:rsid w:val="008B6E82"/>
    <w:rsid w:val="008B72A3"/>
    <w:rsid w:val="008B793E"/>
    <w:rsid w:val="008B7B37"/>
    <w:rsid w:val="008C00E4"/>
    <w:rsid w:val="008C027C"/>
    <w:rsid w:val="008C043B"/>
    <w:rsid w:val="008C14C6"/>
    <w:rsid w:val="008C1A63"/>
    <w:rsid w:val="008C1A9B"/>
    <w:rsid w:val="008C28FA"/>
    <w:rsid w:val="008C2A67"/>
    <w:rsid w:val="008C2ACA"/>
    <w:rsid w:val="008C2DFB"/>
    <w:rsid w:val="008C335C"/>
    <w:rsid w:val="008C342B"/>
    <w:rsid w:val="008C37BE"/>
    <w:rsid w:val="008C3B75"/>
    <w:rsid w:val="008C4E8E"/>
    <w:rsid w:val="008C4FC6"/>
    <w:rsid w:val="008C568A"/>
    <w:rsid w:val="008C578E"/>
    <w:rsid w:val="008C5B0A"/>
    <w:rsid w:val="008C5F2A"/>
    <w:rsid w:val="008C67F2"/>
    <w:rsid w:val="008C6D9D"/>
    <w:rsid w:val="008C7756"/>
    <w:rsid w:val="008C792E"/>
    <w:rsid w:val="008C79DC"/>
    <w:rsid w:val="008C7B80"/>
    <w:rsid w:val="008C7B8F"/>
    <w:rsid w:val="008D06BA"/>
    <w:rsid w:val="008D0D55"/>
    <w:rsid w:val="008D0E61"/>
    <w:rsid w:val="008D0EE0"/>
    <w:rsid w:val="008D0FC7"/>
    <w:rsid w:val="008D1239"/>
    <w:rsid w:val="008D134D"/>
    <w:rsid w:val="008D1832"/>
    <w:rsid w:val="008D1DC9"/>
    <w:rsid w:val="008D1FE3"/>
    <w:rsid w:val="008D2CD1"/>
    <w:rsid w:val="008D3133"/>
    <w:rsid w:val="008D31A5"/>
    <w:rsid w:val="008D3431"/>
    <w:rsid w:val="008D3DA4"/>
    <w:rsid w:val="008D4A03"/>
    <w:rsid w:val="008D4B10"/>
    <w:rsid w:val="008D4B85"/>
    <w:rsid w:val="008D4DD2"/>
    <w:rsid w:val="008D511E"/>
    <w:rsid w:val="008D5287"/>
    <w:rsid w:val="008D558A"/>
    <w:rsid w:val="008D5E00"/>
    <w:rsid w:val="008D6D07"/>
    <w:rsid w:val="008D6F8E"/>
    <w:rsid w:val="008D728D"/>
    <w:rsid w:val="008D75BD"/>
    <w:rsid w:val="008D7FE8"/>
    <w:rsid w:val="008E0003"/>
    <w:rsid w:val="008E0712"/>
    <w:rsid w:val="008E1064"/>
    <w:rsid w:val="008E128C"/>
    <w:rsid w:val="008E1E61"/>
    <w:rsid w:val="008E2284"/>
    <w:rsid w:val="008E2362"/>
    <w:rsid w:val="008E2464"/>
    <w:rsid w:val="008E2520"/>
    <w:rsid w:val="008E281F"/>
    <w:rsid w:val="008E293E"/>
    <w:rsid w:val="008E3F3D"/>
    <w:rsid w:val="008E3F4C"/>
    <w:rsid w:val="008E45D0"/>
    <w:rsid w:val="008E4A78"/>
    <w:rsid w:val="008E4DAB"/>
    <w:rsid w:val="008E4EC4"/>
    <w:rsid w:val="008E4F8C"/>
    <w:rsid w:val="008E544A"/>
    <w:rsid w:val="008E54B4"/>
    <w:rsid w:val="008E5724"/>
    <w:rsid w:val="008E5A76"/>
    <w:rsid w:val="008E5C48"/>
    <w:rsid w:val="008E5E3B"/>
    <w:rsid w:val="008E5F8B"/>
    <w:rsid w:val="008E617A"/>
    <w:rsid w:val="008E6278"/>
    <w:rsid w:val="008E6545"/>
    <w:rsid w:val="008E6A51"/>
    <w:rsid w:val="008E6D2B"/>
    <w:rsid w:val="008E7005"/>
    <w:rsid w:val="008E723B"/>
    <w:rsid w:val="008E76FC"/>
    <w:rsid w:val="008F029A"/>
    <w:rsid w:val="008F02EE"/>
    <w:rsid w:val="008F0869"/>
    <w:rsid w:val="008F11CE"/>
    <w:rsid w:val="008F11D0"/>
    <w:rsid w:val="008F1A3A"/>
    <w:rsid w:val="008F1A40"/>
    <w:rsid w:val="008F1C2A"/>
    <w:rsid w:val="008F1D0C"/>
    <w:rsid w:val="008F1DF3"/>
    <w:rsid w:val="008F2097"/>
    <w:rsid w:val="008F2225"/>
    <w:rsid w:val="008F2316"/>
    <w:rsid w:val="008F26CC"/>
    <w:rsid w:val="008F29F9"/>
    <w:rsid w:val="008F2C54"/>
    <w:rsid w:val="008F2D0D"/>
    <w:rsid w:val="008F3282"/>
    <w:rsid w:val="008F365E"/>
    <w:rsid w:val="008F3738"/>
    <w:rsid w:val="008F3846"/>
    <w:rsid w:val="008F3F6D"/>
    <w:rsid w:val="008F43B5"/>
    <w:rsid w:val="008F4E4E"/>
    <w:rsid w:val="008F4EE2"/>
    <w:rsid w:val="008F5246"/>
    <w:rsid w:val="008F52A1"/>
    <w:rsid w:val="008F54C5"/>
    <w:rsid w:val="008F5624"/>
    <w:rsid w:val="008F5CA5"/>
    <w:rsid w:val="008F6718"/>
    <w:rsid w:val="008F6736"/>
    <w:rsid w:val="008F67B1"/>
    <w:rsid w:val="008F6A38"/>
    <w:rsid w:val="008F6BD1"/>
    <w:rsid w:val="008F6E67"/>
    <w:rsid w:val="008F6F21"/>
    <w:rsid w:val="008F7643"/>
    <w:rsid w:val="008F7931"/>
    <w:rsid w:val="009004BB"/>
    <w:rsid w:val="00900794"/>
    <w:rsid w:val="00900A1A"/>
    <w:rsid w:val="00900A5A"/>
    <w:rsid w:val="009011BD"/>
    <w:rsid w:val="00901241"/>
    <w:rsid w:val="009014EE"/>
    <w:rsid w:val="0090202C"/>
    <w:rsid w:val="00902119"/>
    <w:rsid w:val="00902955"/>
    <w:rsid w:val="00902A2C"/>
    <w:rsid w:val="00903998"/>
    <w:rsid w:val="00903EB4"/>
    <w:rsid w:val="00904B19"/>
    <w:rsid w:val="00905410"/>
    <w:rsid w:val="00905688"/>
    <w:rsid w:val="00905F54"/>
    <w:rsid w:val="0090741D"/>
    <w:rsid w:val="0090755E"/>
    <w:rsid w:val="009075B5"/>
    <w:rsid w:val="009076D8"/>
    <w:rsid w:val="0090770F"/>
    <w:rsid w:val="009077C2"/>
    <w:rsid w:val="00907F9B"/>
    <w:rsid w:val="009100D0"/>
    <w:rsid w:val="0091060F"/>
    <w:rsid w:val="00910954"/>
    <w:rsid w:val="00910CA1"/>
    <w:rsid w:val="0091139D"/>
    <w:rsid w:val="009115C0"/>
    <w:rsid w:val="00911742"/>
    <w:rsid w:val="00911EBE"/>
    <w:rsid w:val="009121D8"/>
    <w:rsid w:val="009122B9"/>
    <w:rsid w:val="0091256D"/>
    <w:rsid w:val="00912755"/>
    <w:rsid w:val="00912B01"/>
    <w:rsid w:val="00912B68"/>
    <w:rsid w:val="00912CAF"/>
    <w:rsid w:val="00912ED7"/>
    <w:rsid w:val="0091307A"/>
    <w:rsid w:val="009130A8"/>
    <w:rsid w:val="00913588"/>
    <w:rsid w:val="009138C1"/>
    <w:rsid w:val="00914076"/>
    <w:rsid w:val="00914199"/>
    <w:rsid w:val="00914586"/>
    <w:rsid w:val="009148AD"/>
    <w:rsid w:val="00914BDD"/>
    <w:rsid w:val="00914DDA"/>
    <w:rsid w:val="00915A2F"/>
    <w:rsid w:val="00916325"/>
    <w:rsid w:val="00916676"/>
    <w:rsid w:val="0091685F"/>
    <w:rsid w:val="00916C73"/>
    <w:rsid w:val="0091705F"/>
    <w:rsid w:val="00917711"/>
    <w:rsid w:val="00917A7D"/>
    <w:rsid w:val="009209E7"/>
    <w:rsid w:val="00920C9F"/>
    <w:rsid w:val="00920ED1"/>
    <w:rsid w:val="0092120A"/>
    <w:rsid w:val="00921D5C"/>
    <w:rsid w:val="00921FF2"/>
    <w:rsid w:val="009226AA"/>
    <w:rsid w:val="00922EE1"/>
    <w:rsid w:val="009234FB"/>
    <w:rsid w:val="00923D1E"/>
    <w:rsid w:val="00923D34"/>
    <w:rsid w:val="00923EB1"/>
    <w:rsid w:val="00924A87"/>
    <w:rsid w:val="00925357"/>
    <w:rsid w:val="0092596A"/>
    <w:rsid w:val="00925A25"/>
    <w:rsid w:val="00926FC2"/>
    <w:rsid w:val="00926FD1"/>
    <w:rsid w:val="009270E7"/>
    <w:rsid w:val="0092797C"/>
    <w:rsid w:val="00927EDC"/>
    <w:rsid w:val="0093007B"/>
    <w:rsid w:val="009300F7"/>
    <w:rsid w:val="00930271"/>
    <w:rsid w:val="009306F5"/>
    <w:rsid w:val="00930765"/>
    <w:rsid w:val="00930817"/>
    <w:rsid w:val="00930C13"/>
    <w:rsid w:val="00930E9A"/>
    <w:rsid w:val="009317F9"/>
    <w:rsid w:val="00931BC9"/>
    <w:rsid w:val="0093262F"/>
    <w:rsid w:val="00932916"/>
    <w:rsid w:val="00932A45"/>
    <w:rsid w:val="00932F63"/>
    <w:rsid w:val="009332A5"/>
    <w:rsid w:val="009333D0"/>
    <w:rsid w:val="00933838"/>
    <w:rsid w:val="00933AFA"/>
    <w:rsid w:val="009343C8"/>
    <w:rsid w:val="00935022"/>
    <w:rsid w:val="00935824"/>
    <w:rsid w:val="00935AC7"/>
    <w:rsid w:val="00935ADA"/>
    <w:rsid w:val="00935D76"/>
    <w:rsid w:val="00935FE2"/>
    <w:rsid w:val="00936069"/>
    <w:rsid w:val="009361F9"/>
    <w:rsid w:val="0093652B"/>
    <w:rsid w:val="009365E2"/>
    <w:rsid w:val="009375AD"/>
    <w:rsid w:val="00940647"/>
    <w:rsid w:val="00940DA0"/>
    <w:rsid w:val="009412BF"/>
    <w:rsid w:val="0094149A"/>
    <w:rsid w:val="009417ED"/>
    <w:rsid w:val="00941BDB"/>
    <w:rsid w:val="009421CD"/>
    <w:rsid w:val="00942C23"/>
    <w:rsid w:val="00942CB0"/>
    <w:rsid w:val="00943250"/>
    <w:rsid w:val="0094353D"/>
    <w:rsid w:val="009436D0"/>
    <w:rsid w:val="00943931"/>
    <w:rsid w:val="00943A88"/>
    <w:rsid w:val="009441C6"/>
    <w:rsid w:val="009443C3"/>
    <w:rsid w:val="0094441E"/>
    <w:rsid w:val="00944D1A"/>
    <w:rsid w:val="00945431"/>
    <w:rsid w:val="00945510"/>
    <w:rsid w:val="00945FC4"/>
    <w:rsid w:val="00946381"/>
    <w:rsid w:val="0094676D"/>
    <w:rsid w:val="00946790"/>
    <w:rsid w:val="009468F5"/>
    <w:rsid w:val="00946ACC"/>
    <w:rsid w:val="00947378"/>
    <w:rsid w:val="00947A21"/>
    <w:rsid w:val="00947D2A"/>
    <w:rsid w:val="009501AB"/>
    <w:rsid w:val="00950345"/>
    <w:rsid w:val="00950A17"/>
    <w:rsid w:val="00950A34"/>
    <w:rsid w:val="00950DCE"/>
    <w:rsid w:val="009510A0"/>
    <w:rsid w:val="00951385"/>
    <w:rsid w:val="009515AD"/>
    <w:rsid w:val="00951BD4"/>
    <w:rsid w:val="009522BC"/>
    <w:rsid w:val="0095257D"/>
    <w:rsid w:val="009527F7"/>
    <w:rsid w:val="00952E6D"/>
    <w:rsid w:val="009537B7"/>
    <w:rsid w:val="00953D22"/>
    <w:rsid w:val="00953E3C"/>
    <w:rsid w:val="00954C45"/>
    <w:rsid w:val="00955728"/>
    <w:rsid w:val="0095591C"/>
    <w:rsid w:val="00956376"/>
    <w:rsid w:val="009575E5"/>
    <w:rsid w:val="00957B4F"/>
    <w:rsid w:val="00960171"/>
    <w:rsid w:val="0096017F"/>
    <w:rsid w:val="00960BB5"/>
    <w:rsid w:val="00960D63"/>
    <w:rsid w:val="009617CA"/>
    <w:rsid w:val="009618C0"/>
    <w:rsid w:val="00961AF9"/>
    <w:rsid w:val="00961B4A"/>
    <w:rsid w:val="00961C8D"/>
    <w:rsid w:val="00962E02"/>
    <w:rsid w:val="00962EEA"/>
    <w:rsid w:val="009632F8"/>
    <w:rsid w:val="00963795"/>
    <w:rsid w:val="00963B99"/>
    <w:rsid w:val="0096431C"/>
    <w:rsid w:val="00964672"/>
    <w:rsid w:val="00964E05"/>
    <w:rsid w:val="0096518D"/>
    <w:rsid w:val="00965E8B"/>
    <w:rsid w:val="00966662"/>
    <w:rsid w:val="00966B1E"/>
    <w:rsid w:val="009671E5"/>
    <w:rsid w:val="009677AA"/>
    <w:rsid w:val="009677C2"/>
    <w:rsid w:val="009678AE"/>
    <w:rsid w:val="00967955"/>
    <w:rsid w:val="00967C0F"/>
    <w:rsid w:val="0097008A"/>
    <w:rsid w:val="0097009C"/>
    <w:rsid w:val="0097058A"/>
    <w:rsid w:val="0097066B"/>
    <w:rsid w:val="0097074C"/>
    <w:rsid w:val="00970827"/>
    <w:rsid w:val="00970A6C"/>
    <w:rsid w:val="00970D63"/>
    <w:rsid w:val="0097133F"/>
    <w:rsid w:val="00971AAE"/>
    <w:rsid w:val="00971D32"/>
    <w:rsid w:val="00971EBE"/>
    <w:rsid w:val="00972066"/>
    <w:rsid w:val="009722CF"/>
    <w:rsid w:val="009726AD"/>
    <w:rsid w:val="00972C96"/>
    <w:rsid w:val="00973824"/>
    <w:rsid w:val="00973DC2"/>
    <w:rsid w:val="00973F3A"/>
    <w:rsid w:val="00974688"/>
    <w:rsid w:val="00974C0C"/>
    <w:rsid w:val="009751D3"/>
    <w:rsid w:val="00975779"/>
    <w:rsid w:val="0097593E"/>
    <w:rsid w:val="00975A51"/>
    <w:rsid w:val="00976177"/>
    <w:rsid w:val="009764AB"/>
    <w:rsid w:val="00976938"/>
    <w:rsid w:val="00976D6B"/>
    <w:rsid w:val="00976D77"/>
    <w:rsid w:val="00976E0B"/>
    <w:rsid w:val="00977399"/>
    <w:rsid w:val="00977AC3"/>
    <w:rsid w:val="00977BE5"/>
    <w:rsid w:val="00977CA3"/>
    <w:rsid w:val="00980143"/>
    <w:rsid w:val="009802E5"/>
    <w:rsid w:val="00980BEE"/>
    <w:rsid w:val="009815F6"/>
    <w:rsid w:val="009817D6"/>
    <w:rsid w:val="00982099"/>
    <w:rsid w:val="009820F9"/>
    <w:rsid w:val="009820FA"/>
    <w:rsid w:val="009822DF"/>
    <w:rsid w:val="009826FC"/>
    <w:rsid w:val="009829A1"/>
    <w:rsid w:val="0098309F"/>
    <w:rsid w:val="00983150"/>
    <w:rsid w:val="00983743"/>
    <w:rsid w:val="009838C1"/>
    <w:rsid w:val="009839FB"/>
    <w:rsid w:val="00984A36"/>
    <w:rsid w:val="00984B9A"/>
    <w:rsid w:val="009857A3"/>
    <w:rsid w:val="0098618D"/>
    <w:rsid w:val="00986242"/>
    <w:rsid w:val="009863FE"/>
    <w:rsid w:val="0098663C"/>
    <w:rsid w:val="009871CD"/>
    <w:rsid w:val="00987376"/>
    <w:rsid w:val="0098780A"/>
    <w:rsid w:val="00987897"/>
    <w:rsid w:val="00987EC3"/>
    <w:rsid w:val="00987F30"/>
    <w:rsid w:val="00990168"/>
    <w:rsid w:val="009902CD"/>
    <w:rsid w:val="009907CE"/>
    <w:rsid w:val="00991834"/>
    <w:rsid w:val="00991C56"/>
    <w:rsid w:val="00991E2E"/>
    <w:rsid w:val="009920A8"/>
    <w:rsid w:val="00992416"/>
    <w:rsid w:val="00992970"/>
    <w:rsid w:val="00992DB9"/>
    <w:rsid w:val="00992ED8"/>
    <w:rsid w:val="00993A76"/>
    <w:rsid w:val="00993F37"/>
    <w:rsid w:val="009943AA"/>
    <w:rsid w:val="00995431"/>
    <w:rsid w:val="0099570F"/>
    <w:rsid w:val="00995BA2"/>
    <w:rsid w:val="009965BD"/>
    <w:rsid w:val="00996637"/>
    <w:rsid w:val="00996C18"/>
    <w:rsid w:val="00997B2D"/>
    <w:rsid w:val="009A0113"/>
    <w:rsid w:val="009A0440"/>
    <w:rsid w:val="009A08EE"/>
    <w:rsid w:val="009A0D01"/>
    <w:rsid w:val="009A1780"/>
    <w:rsid w:val="009A1B02"/>
    <w:rsid w:val="009A25A4"/>
    <w:rsid w:val="009A2A89"/>
    <w:rsid w:val="009A2C12"/>
    <w:rsid w:val="009A2EDB"/>
    <w:rsid w:val="009A2F73"/>
    <w:rsid w:val="009A36D1"/>
    <w:rsid w:val="009A3C27"/>
    <w:rsid w:val="009A3FFF"/>
    <w:rsid w:val="009A4065"/>
    <w:rsid w:val="009A4442"/>
    <w:rsid w:val="009A4704"/>
    <w:rsid w:val="009A4A66"/>
    <w:rsid w:val="009A55A9"/>
    <w:rsid w:val="009A55F8"/>
    <w:rsid w:val="009A573B"/>
    <w:rsid w:val="009A587C"/>
    <w:rsid w:val="009A5999"/>
    <w:rsid w:val="009A66BC"/>
    <w:rsid w:val="009A676D"/>
    <w:rsid w:val="009A6A43"/>
    <w:rsid w:val="009A6DB7"/>
    <w:rsid w:val="009A750D"/>
    <w:rsid w:val="009A7817"/>
    <w:rsid w:val="009A7A23"/>
    <w:rsid w:val="009A7F0F"/>
    <w:rsid w:val="009B008A"/>
    <w:rsid w:val="009B075D"/>
    <w:rsid w:val="009B0FE4"/>
    <w:rsid w:val="009B10A9"/>
    <w:rsid w:val="009B1238"/>
    <w:rsid w:val="009B1329"/>
    <w:rsid w:val="009B1989"/>
    <w:rsid w:val="009B1BDD"/>
    <w:rsid w:val="009B1FB9"/>
    <w:rsid w:val="009B2C69"/>
    <w:rsid w:val="009B2DD1"/>
    <w:rsid w:val="009B3479"/>
    <w:rsid w:val="009B3E95"/>
    <w:rsid w:val="009B4413"/>
    <w:rsid w:val="009B4738"/>
    <w:rsid w:val="009B492C"/>
    <w:rsid w:val="009B4B02"/>
    <w:rsid w:val="009B561A"/>
    <w:rsid w:val="009B5788"/>
    <w:rsid w:val="009B5A0D"/>
    <w:rsid w:val="009B5B57"/>
    <w:rsid w:val="009B5E34"/>
    <w:rsid w:val="009B6575"/>
    <w:rsid w:val="009B65A7"/>
    <w:rsid w:val="009B6637"/>
    <w:rsid w:val="009B67E0"/>
    <w:rsid w:val="009B6E5D"/>
    <w:rsid w:val="009B724F"/>
    <w:rsid w:val="009B7A06"/>
    <w:rsid w:val="009B7F70"/>
    <w:rsid w:val="009B7F98"/>
    <w:rsid w:val="009C0371"/>
    <w:rsid w:val="009C152C"/>
    <w:rsid w:val="009C15E7"/>
    <w:rsid w:val="009C18F9"/>
    <w:rsid w:val="009C1979"/>
    <w:rsid w:val="009C1C09"/>
    <w:rsid w:val="009C2468"/>
    <w:rsid w:val="009C24F2"/>
    <w:rsid w:val="009C2CF6"/>
    <w:rsid w:val="009C2E99"/>
    <w:rsid w:val="009C302A"/>
    <w:rsid w:val="009C3462"/>
    <w:rsid w:val="009C3934"/>
    <w:rsid w:val="009C3B1E"/>
    <w:rsid w:val="009C3F2C"/>
    <w:rsid w:val="009C3F5A"/>
    <w:rsid w:val="009C3F92"/>
    <w:rsid w:val="009C4380"/>
    <w:rsid w:val="009C44B5"/>
    <w:rsid w:val="009C4975"/>
    <w:rsid w:val="009C4F76"/>
    <w:rsid w:val="009C5229"/>
    <w:rsid w:val="009C59E4"/>
    <w:rsid w:val="009C6171"/>
    <w:rsid w:val="009C6271"/>
    <w:rsid w:val="009C74EE"/>
    <w:rsid w:val="009D01A5"/>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0E8"/>
    <w:rsid w:val="009D2A5C"/>
    <w:rsid w:val="009D2CF5"/>
    <w:rsid w:val="009D2F47"/>
    <w:rsid w:val="009D310E"/>
    <w:rsid w:val="009D32BB"/>
    <w:rsid w:val="009D3311"/>
    <w:rsid w:val="009D33C0"/>
    <w:rsid w:val="009D3790"/>
    <w:rsid w:val="009D37BB"/>
    <w:rsid w:val="009D3DA1"/>
    <w:rsid w:val="009D451A"/>
    <w:rsid w:val="009D4B66"/>
    <w:rsid w:val="009D4C60"/>
    <w:rsid w:val="009D519D"/>
    <w:rsid w:val="009D5239"/>
    <w:rsid w:val="009D53E6"/>
    <w:rsid w:val="009D56C5"/>
    <w:rsid w:val="009D58C0"/>
    <w:rsid w:val="009D5D44"/>
    <w:rsid w:val="009D62D8"/>
    <w:rsid w:val="009D6471"/>
    <w:rsid w:val="009D6813"/>
    <w:rsid w:val="009D6851"/>
    <w:rsid w:val="009D691E"/>
    <w:rsid w:val="009D7039"/>
    <w:rsid w:val="009D733D"/>
    <w:rsid w:val="009D7E11"/>
    <w:rsid w:val="009E05B4"/>
    <w:rsid w:val="009E072E"/>
    <w:rsid w:val="009E0763"/>
    <w:rsid w:val="009E121F"/>
    <w:rsid w:val="009E143C"/>
    <w:rsid w:val="009E151F"/>
    <w:rsid w:val="009E155F"/>
    <w:rsid w:val="009E15F1"/>
    <w:rsid w:val="009E1EDE"/>
    <w:rsid w:val="009E2908"/>
    <w:rsid w:val="009E2D8D"/>
    <w:rsid w:val="009E2FB5"/>
    <w:rsid w:val="009E3542"/>
    <w:rsid w:val="009E4083"/>
    <w:rsid w:val="009E40E2"/>
    <w:rsid w:val="009E42F1"/>
    <w:rsid w:val="009E461C"/>
    <w:rsid w:val="009E48DF"/>
    <w:rsid w:val="009E4B74"/>
    <w:rsid w:val="009E4CDA"/>
    <w:rsid w:val="009E4DB9"/>
    <w:rsid w:val="009E5022"/>
    <w:rsid w:val="009E5444"/>
    <w:rsid w:val="009E54F0"/>
    <w:rsid w:val="009E61C3"/>
    <w:rsid w:val="009E651E"/>
    <w:rsid w:val="009E6612"/>
    <w:rsid w:val="009E6884"/>
    <w:rsid w:val="009E6D0E"/>
    <w:rsid w:val="009E7503"/>
    <w:rsid w:val="009E7638"/>
    <w:rsid w:val="009E79E5"/>
    <w:rsid w:val="009F00CA"/>
    <w:rsid w:val="009F03E9"/>
    <w:rsid w:val="009F047C"/>
    <w:rsid w:val="009F0ADE"/>
    <w:rsid w:val="009F1A0F"/>
    <w:rsid w:val="009F1C79"/>
    <w:rsid w:val="009F1E38"/>
    <w:rsid w:val="009F20A2"/>
    <w:rsid w:val="009F28E5"/>
    <w:rsid w:val="009F2B35"/>
    <w:rsid w:val="009F2DBF"/>
    <w:rsid w:val="009F3061"/>
    <w:rsid w:val="009F320F"/>
    <w:rsid w:val="009F35E5"/>
    <w:rsid w:val="009F3A1F"/>
    <w:rsid w:val="009F3E3E"/>
    <w:rsid w:val="009F467A"/>
    <w:rsid w:val="009F48E7"/>
    <w:rsid w:val="009F4C5C"/>
    <w:rsid w:val="009F518F"/>
    <w:rsid w:val="009F519C"/>
    <w:rsid w:val="009F53CD"/>
    <w:rsid w:val="009F5474"/>
    <w:rsid w:val="009F59E0"/>
    <w:rsid w:val="009F5D7B"/>
    <w:rsid w:val="009F5E7B"/>
    <w:rsid w:val="009F65F3"/>
    <w:rsid w:val="009F698E"/>
    <w:rsid w:val="009F6C1A"/>
    <w:rsid w:val="009F6C6D"/>
    <w:rsid w:val="009F6D99"/>
    <w:rsid w:val="009F708C"/>
    <w:rsid w:val="009F73DD"/>
    <w:rsid w:val="009F746D"/>
    <w:rsid w:val="009F7472"/>
    <w:rsid w:val="00A00247"/>
    <w:rsid w:val="00A00249"/>
    <w:rsid w:val="00A00579"/>
    <w:rsid w:val="00A0058A"/>
    <w:rsid w:val="00A00DD5"/>
    <w:rsid w:val="00A01045"/>
    <w:rsid w:val="00A01115"/>
    <w:rsid w:val="00A01DBD"/>
    <w:rsid w:val="00A02315"/>
    <w:rsid w:val="00A02B7C"/>
    <w:rsid w:val="00A02D80"/>
    <w:rsid w:val="00A03DEB"/>
    <w:rsid w:val="00A0478C"/>
    <w:rsid w:val="00A04A0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402"/>
    <w:rsid w:val="00A115EC"/>
    <w:rsid w:val="00A11984"/>
    <w:rsid w:val="00A12F7C"/>
    <w:rsid w:val="00A139A8"/>
    <w:rsid w:val="00A13B95"/>
    <w:rsid w:val="00A13BBC"/>
    <w:rsid w:val="00A13C4C"/>
    <w:rsid w:val="00A14178"/>
    <w:rsid w:val="00A14FB1"/>
    <w:rsid w:val="00A15836"/>
    <w:rsid w:val="00A16FAB"/>
    <w:rsid w:val="00A17791"/>
    <w:rsid w:val="00A17C98"/>
    <w:rsid w:val="00A2058F"/>
    <w:rsid w:val="00A20FF4"/>
    <w:rsid w:val="00A21043"/>
    <w:rsid w:val="00A212D7"/>
    <w:rsid w:val="00A21487"/>
    <w:rsid w:val="00A2255F"/>
    <w:rsid w:val="00A2284D"/>
    <w:rsid w:val="00A22D2C"/>
    <w:rsid w:val="00A22D70"/>
    <w:rsid w:val="00A230BA"/>
    <w:rsid w:val="00A23E79"/>
    <w:rsid w:val="00A244BC"/>
    <w:rsid w:val="00A24A20"/>
    <w:rsid w:val="00A24F1E"/>
    <w:rsid w:val="00A2517A"/>
    <w:rsid w:val="00A25777"/>
    <w:rsid w:val="00A25948"/>
    <w:rsid w:val="00A25D32"/>
    <w:rsid w:val="00A25F6B"/>
    <w:rsid w:val="00A26796"/>
    <w:rsid w:val="00A2697F"/>
    <w:rsid w:val="00A26D92"/>
    <w:rsid w:val="00A2731E"/>
    <w:rsid w:val="00A27816"/>
    <w:rsid w:val="00A27C2C"/>
    <w:rsid w:val="00A27C84"/>
    <w:rsid w:val="00A27CD7"/>
    <w:rsid w:val="00A27F25"/>
    <w:rsid w:val="00A30590"/>
    <w:rsid w:val="00A30676"/>
    <w:rsid w:val="00A30B7C"/>
    <w:rsid w:val="00A30E0D"/>
    <w:rsid w:val="00A30E73"/>
    <w:rsid w:val="00A3105A"/>
    <w:rsid w:val="00A31538"/>
    <w:rsid w:val="00A315EB"/>
    <w:rsid w:val="00A317E6"/>
    <w:rsid w:val="00A318E7"/>
    <w:rsid w:val="00A31D4D"/>
    <w:rsid w:val="00A31F7E"/>
    <w:rsid w:val="00A322B8"/>
    <w:rsid w:val="00A324AD"/>
    <w:rsid w:val="00A325DF"/>
    <w:rsid w:val="00A32E04"/>
    <w:rsid w:val="00A34667"/>
    <w:rsid w:val="00A34F26"/>
    <w:rsid w:val="00A3515B"/>
    <w:rsid w:val="00A3522E"/>
    <w:rsid w:val="00A35634"/>
    <w:rsid w:val="00A35A38"/>
    <w:rsid w:val="00A35C26"/>
    <w:rsid w:val="00A35F88"/>
    <w:rsid w:val="00A36127"/>
    <w:rsid w:val="00A363F7"/>
    <w:rsid w:val="00A3660C"/>
    <w:rsid w:val="00A366C0"/>
    <w:rsid w:val="00A36911"/>
    <w:rsid w:val="00A3694E"/>
    <w:rsid w:val="00A37034"/>
    <w:rsid w:val="00A3782F"/>
    <w:rsid w:val="00A37BBC"/>
    <w:rsid w:val="00A37C23"/>
    <w:rsid w:val="00A37D62"/>
    <w:rsid w:val="00A402D5"/>
    <w:rsid w:val="00A40CFE"/>
    <w:rsid w:val="00A41573"/>
    <w:rsid w:val="00A4163B"/>
    <w:rsid w:val="00A41AD2"/>
    <w:rsid w:val="00A41CEE"/>
    <w:rsid w:val="00A41E45"/>
    <w:rsid w:val="00A4206A"/>
    <w:rsid w:val="00A42AFC"/>
    <w:rsid w:val="00A43114"/>
    <w:rsid w:val="00A4325D"/>
    <w:rsid w:val="00A438D1"/>
    <w:rsid w:val="00A43E3D"/>
    <w:rsid w:val="00A45142"/>
    <w:rsid w:val="00A451FD"/>
    <w:rsid w:val="00A453A7"/>
    <w:rsid w:val="00A45439"/>
    <w:rsid w:val="00A455C0"/>
    <w:rsid w:val="00A45948"/>
    <w:rsid w:val="00A45ED1"/>
    <w:rsid w:val="00A461B9"/>
    <w:rsid w:val="00A464AA"/>
    <w:rsid w:val="00A46CD9"/>
    <w:rsid w:val="00A471B0"/>
    <w:rsid w:val="00A47906"/>
    <w:rsid w:val="00A47BDC"/>
    <w:rsid w:val="00A50D0D"/>
    <w:rsid w:val="00A50D24"/>
    <w:rsid w:val="00A51257"/>
    <w:rsid w:val="00A513B6"/>
    <w:rsid w:val="00A516C8"/>
    <w:rsid w:val="00A51A59"/>
    <w:rsid w:val="00A51D00"/>
    <w:rsid w:val="00A52303"/>
    <w:rsid w:val="00A52488"/>
    <w:rsid w:val="00A527F5"/>
    <w:rsid w:val="00A5308B"/>
    <w:rsid w:val="00A530D1"/>
    <w:rsid w:val="00A5320A"/>
    <w:rsid w:val="00A5330E"/>
    <w:rsid w:val="00A53356"/>
    <w:rsid w:val="00A53438"/>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10AD"/>
    <w:rsid w:val="00A61EC8"/>
    <w:rsid w:val="00A6211A"/>
    <w:rsid w:val="00A626D8"/>
    <w:rsid w:val="00A62A0E"/>
    <w:rsid w:val="00A62E60"/>
    <w:rsid w:val="00A62F2D"/>
    <w:rsid w:val="00A632CA"/>
    <w:rsid w:val="00A632F1"/>
    <w:rsid w:val="00A63EF1"/>
    <w:rsid w:val="00A645BF"/>
    <w:rsid w:val="00A646DD"/>
    <w:rsid w:val="00A64B7D"/>
    <w:rsid w:val="00A64DE3"/>
    <w:rsid w:val="00A64FB4"/>
    <w:rsid w:val="00A65228"/>
    <w:rsid w:val="00A6524E"/>
    <w:rsid w:val="00A655D7"/>
    <w:rsid w:val="00A65EB2"/>
    <w:rsid w:val="00A65ED5"/>
    <w:rsid w:val="00A661FF"/>
    <w:rsid w:val="00A6628E"/>
    <w:rsid w:val="00A662CC"/>
    <w:rsid w:val="00A66E91"/>
    <w:rsid w:val="00A6742A"/>
    <w:rsid w:val="00A7015F"/>
    <w:rsid w:val="00A70780"/>
    <w:rsid w:val="00A707B5"/>
    <w:rsid w:val="00A71384"/>
    <w:rsid w:val="00A71520"/>
    <w:rsid w:val="00A718F3"/>
    <w:rsid w:val="00A72439"/>
    <w:rsid w:val="00A7259E"/>
    <w:rsid w:val="00A7326D"/>
    <w:rsid w:val="00A73477"/>
    <w:rsid w:val="00A73D44"/>
    <w:rsid w:val="00A74463"/>
    <w:rsid w:val="00A7457F"/>
    <w:rsid w:val="00A746C2"/>
    <w:rsid w:val="00A74C7D"/>
    <w:rsid w:val="00A755E7"/>
    <w:rsid w:val="00A7625B"/>
    <w:rsid w:val="00A7633A"/>
    <w:rsid w:val="00A7636A"/>
    <w:rsid w:val="00A768BC"/>
    <w:rsid w:val="00A76A55"/>
    <w:rsid w:val="00A771CE"/>
    <w:rsid w:val="00A7723A"/>
    <w:rsid w:val="00A77442"/>
    <w:rsid w:val="00A77479"/>
    <w:rsid w:val="00A7756D"/>
    <w:rsid w:val="00A77DE2"/>
    <w:rsid w:val="00A804C2"/>
    <w:rsid w:val="00A806A4"/>
    <w:rsid w:val="00A80CB8"/>
    <w:rsid w:val="00A8105C"/>
    <w:rsid w:val="00A81A22"/>
    <w:rsid w:val="00A82050"/>
    <w:rsid w:val="00A8228B"/>
    <w:rsid w:val="00A8235A"/>
    <w:rsid w:val="00A827AE"/>
    <w:rsid w:val="00A82A21"/>
    <w:rsid w:val="00A82FED"/>
    <w:rsid w:val="00A83018"/>
    <w:rsid w:val="00A83261"/>
    <w:rsid w:val="00A838B3"/>
    <w:rsid w:val="00A8405F"/>
    <w:rsid w:val="00A84696"/>
    <w:rsid w:val="00A84879"/>
    <w:rsid w:val="00A84AC0"/>
    <w:rsid w:val="00A84BD4"/>
    <w:rsid w:val="00A84DF8"/>
    <w:rsid w:val="00A84F20"/>
    <w:rsid w:val="00A859D9"/>
    <w:rsid w:val="00A85AF9"/>
    <w:rsid w:val="00A8614D"/>
    <w:rsid w:val="00A86238"/>
    <w:rsid w:val="00A8640E"/>
    <w:rsid w:val="00A864F3"/>
    <w:rsid w:val="00A86544"/>
    <w:rsid w:val="00A86957"/>
    <w:rsid w:val="00A86DC3"/>
    <w:rsid w:val="00A86F29"/>
    <w:rsid w:val="00A8753E"/>
    <w:rsid w:val="00A87CF1"/>
    <w:rsid w:val="00A90351"/>
    <w:rsid w:val="00A90504"/>
    <w:rsid w:val="00A905D3"/>
    <w:rsid w:val="00A9068D"/>
    <w:rsid w:val="00A90716"/>
    <w:rsid w:val="00A90FBC"/>
    <w:rsid w:val="00A914D0"/>
    <w:rsid w:val="00A91937"/>
    <w:rsid w:val="00A91B1C"/>
    <w:rsid w:val="00A9207B"/>
    <w:rsid w:val="00A925B2"/>
    <w:rsid w:val="00A928DE"/>
    <w:rsid w:val="00A92CD0"/>
    <w:rsid w:val="00A93086"/>
    <w:rsid w:val="00A93819"/>
    <w:rsid w:val="00A93961"/>
    <w:rsid w:val="00A93A34"/>
    <w:rsid w:val="00A93CC7"/>
    <w:rsid w:val="00A93FA6"/>
    <w:rsid w:val="00A94425"/>
    <w:rsid w:val="00A944FE"/>
    <w:rsid w:val="00A94888"/>
    <w:rsid w:val="00A94B72"/>
    <w:rsid w:val="00A951BA"/>
    <w:rsid w:val="00A9520F"/>
    <w:rsid w:val="00A95442"/>
    <w:rsid w:val="00A956CF"/>
    <w:rsid w:val="00A95D29"/>
    <w:rsid w:val="00A95E19"/>
    <w:rsid w:val="00A95E34"/>
    <w:rsid w:val="00A9671F"/>
    <w:rsid w:val="00A97034"/>
    <w:rsid w:val="00A9755F"/>
    <w:rsid w:val="00A976A8"/>
    <w:rsid w:val="00A97794"/>
    <w:rsid w:val="00A97872"/>
    <w:rsid w:val="00A97C0F"/>
    <w:rsid w:val="00A97F93"/>
    <w:rsid w:val="00AA0128"/>
    <w:rsid w:val="00AA0300"/>
    <w:rsid w:val="00AA059D"/>
    <w:rsid w:val="00AA1205"/>
    <w:rsid w:val="00AA1474"/>
    <w:rsid w:val="00AA14ED"/>
    <w:rsid w:val="00AA1639"/>
    <w:rsid w:val="00AA16A4"/>
    <w:rsid w:val="00AA25C1"/>
    <w:rsid w:val="00AA32EC"/>
    <w:rsid w:val="00AA3735"/>
    <w:rsid w:val="00AA38F5"/>
    <w:rsid w:val="00AA3A18"/>
    <w:rsid w:val="00AA3C5A"/>
    <w:rsid w:val="00AA3CE0"/>
    <w:rsid w:val="00AA4052"/>
    <w:rsid w:val="00AA43ED"/>
    <w:rsid w:val="00AA47E0"/>
    <w:rsid w:val="00AA481E"/>
    <w:rsid w:val="00AA493D"/>
    <w:rsid w:val="00AA516A"/>
    <w:rsid w:val="00AA586F"/>
    <w:rsid w:val="00AA5E97"/>
    <w:rsid w:val="00AA63F0"/>
    <w:rsid w:val="00AA75B5"/>
    <w:rsid w:val="00AA765B"/>
    <w:rsid w:val="00AA7C8C"/>
    <w:rsid w:val="00AA7CC4"/>
    <w:rsid w:val="00AB04A3"/>
    <w:rsid w:val="00AB0977"/>
    <w:rsid w:val="00AB0AAA"/>
    <w:rsid w:val="00AB0E5C"/>
    <w:rsid w:val="00AB1EFE"/>
    <w:rsid w:val="00AB28A3"/>
    <w:rsid w:val="00AB2A58"/>
    <w:rsid w:val="00AB2F06"/>
    <w:rsid w:val="00AB30F1"/>
    <w:rsid w:val="00AB38E0"/>
    <w:rsid w:val="00AB3D9A"/>
    <w:rsid w:val="00AB3E0A"/>
    <w:rsid w:val="00AB3F39"/>
    <w:rsid w:val="00AB45C7"/>
    <w:rsid w:val="00AB47A0"/>
    <w:rsid w:val="00AB4D80"/>
    <w:rsid w:val="00AB4FFD"/>
    <w:rsid w:val="00AB5073"/>
    <w:rsid w:val="00AB5120"/>
    <w:rsid w:val="00AB5C08"/>
    <w:rsid w:val="00AB60BB"/>
    <w:rsid w:val="00AB654E"/>
    <w:rsid w:val="00AB6EB3"/>
    <w:rsid w:val="00AB74EE"/>
    <w:rsid w:val="00AB7739"/>
    <w:rsid w:val="00AB78CF"/>
    <w:rsid w:val="00AB7E1D"/>
    <w:rsid w:val="00AC0282"/>
    <w:rsid w:val="00AC05FB"/>
    <w:rsid w:val="00AC07AC"/>
    <w:rsid w:val="00AC0CB1"/>
    <w:rsid w:val="00AC218F"/>
    <w:rsid w:val="00AC2858"/>
    <w:rsid w:val="00AC3235"/>
    <w:rsid w:val="00AC3260"/>
    <w:rsid w:val="00AC32C0"/>
    <w:rsid w:val="00AC3898"/>
    <w:rsid w:val="00AC3B03"/>
    <w:rsid w:val="00AC3B05"/>
    <w:rsid w:val="00AC3B6B"/>
    <w:rsid w:val="00AC3C04"/>
    <w:rsid w:val="00AC3EBB"/>
    <w:rsid w:val="00AC40E8"/>
    <w:rsid w:val="00AC4497"/>
    <w:rsid w:val="00AC4950"/>
    <w:rsid w:val="00AC49F2"/>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80C"/>
    <w:rsid w:val="00AD0BE0"/>
    <w:rsid w:val="00AD0C8A"/>
    <w:rsid w:val="00AD14FB"/>
    <w:rsid w:val="00AD1529"/>
    <w:rsid w:val="00AD218C"/>
    <w:rsid w:val="00AD26FB"/>
    <w:rsid w:val="00AD284C"/>
    <w:rsid w:val="00AD2E3A"/>
    <w:rsid w:val="00AD3067"/>
    <w:rsid w:val="00AD3B5B"/>
    <w:rsid w:val="00AD3DB0"/>
    <w:rsid w:val="00AD3FC8"/>
    <w:rsid w:val="00AD40B8"/>
    <w:rsid w:val="00AD4298"/>
    <w:rsid w:val="00AD45EF"/>
    <w:rsid w:val="00AD49AF"/>
    <w:rsid w:val="00AD49B6"/>
    <w:rsid w:val="00AD4C9D"/>
    <w:rsid w:val="00AD4D86"/>
    <w:rsid w:val="00AD50D1"/>
    <w:rsid w:val="00AD54F0"/>
    <w:rsid w:val="00AD5BD2"/>
    <w:rsid w:val="00AD604B"/>
    <w:rsid w:val="00AD61F2"/>
    <w:rsid w:val="00AD6B48"/>
    <w:rsid w:val="00AD776C"/>
    <w:rsid w:val="00AD7E84"/>
    <w:rsid w:val="00AD7EE8"/>
    <w:rsid w:val="00AE000E"/>
    <w:rsid w:val="00AE06B9"/>
    <w:rsid w:val="00AE06C1"/>
    <w:rsid w:val="00AE0827"/>
    <w:rsid w:val="00AE0B67"/>
    <w:rsid w:val="00AE0CF6"/>
    <w:rsid w:val="00AE11CB"/>
    <w:rsid w:val="00AE23AC"/>
    <w:rsid w:val="00AE2BC9"/>
    <w:rsid w:val="00AE32DF"/>
    <w:rsid w:val="00AE34ED"/>
    <w:rsid w:val="00AE373D"/>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480"/>
    <w:rsid w:val="00AE758B"/>
    <w:rsid w:val="00AF03DA"/>
    <w:rsid w:val="00AF0B6D"/>
    <w:rsid w:val="00AF0ED5"/>
    <w:rsid w:val="00AF100A"/>
    <w:rsid w:val="00AF12FB"/>
    <w:rsid w:val="00AF136C"/>
    <w:rsid w:val="00AF1F36"/>
    <w:rsid w:val="00AF277F"/>
    <w:rsid w:val="00AF2CE1"/>
    <w:rsid w:val="00AF2F2F"/>
    <w:rsid w:val="00AF3188"/>
    <w:rsid w:val="00AF31BD"/>
    <w:rsid w:val="00AF34A5"/>
    <w:rsid w:val="00AF3ED2"/>
    <w:rsid w:val="00AF476A"/>
    <w:rsid w:val="00AF49BD"/>
    <w:rsid w:val="00AF4A8A"/>
    <w:rsid w:val="00AF4AC6"/>
    <w:rsid w:val="00AF5CC3"/>
    <w:rsid w:val="00AF6058"/>
    <w:rsid w:val="00AF612E"/>
    <w:rsid w:val="00AF6BE9"/>
    <w:rsid w:val="00AF70E7"/>
    <w:rsid w:val="00AF7190"/>
    <w:rsid w:val="00AF71B1"/>
    <w:rsid w:val="00AF74BE"/>
    <w:rsid w:val="00AF7752"/>
    <w:rsid w:val="00AF784C"/>
    <w:rsid w:val="00AF7BF7"/>
    <w:rsid w:val="00B00DE5"/>
    <w:rsid w:val="00B00F0F"/>
    <w:rsid w:val="00B011CB"/>
    <w:rsid w:val="00B011D4"/>
    <w:rsid w:val="00B014CD"/>
    <w:rsid w:val="00B01D2C"/>
    <w:rsid w:val="00B0261C"/>
    <w:rsid w:val="00B02A61"/>
    <w:rsid w:val="00B02A7E"/>
    <w:rsid w:val="00B02C2D"/>
    <w:rsid w:val="00B02E39"/>
    <w:rsid w:val="00B03EA7"/>
    <w:rsid w:val="00B04421"/>
    <w:rsid w:val="00B04D0A"/>
    <w:rsid w:val="00B05118"/>
    <w:rsid w:val="00B05712"/>
    <w:rsid w:val="00B0675A"/>
    <w:rsid w:val="00B06B31"/>
    <w:rsid w:val="00B07945"/>
    <w:rsid w:val="00B079B8"/>
    <w:rsid w:val="00B07C0C"/>
    <w:rsid w:val="00B07E0F"/>
    <w:rsid w:val="00B07E85"/>
    <w:rsid w:val="00B1110C"/>
    <w:rsid w:val="00B112DC"/>
    <w:rsid w:val="00B11657"/>
    <w:rsid w:val="00B11AEF"/>
    <w:rsid w:val="00B11C97"/>
    <w:rsid w:val="00B11FBE"/>
    <w:rsid w:val="00B11FEF"/>
    <w:rsid w:val="00B1226B"/>
    <w:rsid w:val="00B12540"/>
    <w:rsid w:val="00B12847"/>
    <w:rsid w:val="00B131E9"/>
    <w:rsid w:val="00B13D4C"/>
    <w:rsid w:val="00B13DDD"/>
    <w:rsid w:val="00B147B4"/>
    <w:rsid w:val="00B14F22"/>
    <w:rsid w:val="00B15557"/>
    <w:rsid w:val="00B15732"/>
    <w:rsid w:val="00B1587D"/>
    <w:rsid w:val="00B15E17"/>
    <w:rsid w:val="00B15E24"/>
    <w:rsid w:val="00B16767"/>
    <w:rsid w:val="00B16ADC"/>
    <w:rsid w:val="00B177FA"/>
    <w:rsid w:val="00B17F45"/>
    <w:rsid w:val="00B203E2"/>
    <w:rsid w:val="00B2040B"/>
    <w:rsid w:val="00B20BB4"/>
    <w:rsid w:val="00B21635"/>
    <w:rsid w:val="00B2184C"/>
    <w:rsid w:val="00B21941"/>
    <w:rsid w:val="00B22BA2"/>
    <w:rsid w:val="00B22FCE"/>
    <w:rsid w:val="00B2315E"/>
    <w:rsid w:val="00B23256"/>
    <w:rsid w:val="00B237EB"/>
    <w:rsid w:val="00B23CAD"/>
    <w:rsid w:val="00B242FF"/>
    <w:rsid w:val="00B246E3"/>
    <w:rsid w:val="00B24A83"/>
    <w:rsid w:val="00B25306"/>
    <w:rsid w:val="00B25921"/>
    <w:rsid w:val="00B266F3"/>
    <w:rsid w:val="00B267CB"/>
    <w:rsid w:val="00B26AE8"/>
    <w:rsid w:val="00B26C67"/>
    <w:rsid w:val="00B270D3"/>
    <w:rsid w:val="00B27322"/>
    <w:rsid w:val="00B27DB3"/>
    <w:rsid w:val="00B301C4"/>
    <w:rsid w:val="00B30226"/>
    <w:rsid w:val="00B31198"/>
    <w:rsid w:val="00B31288"/>
    <w:rsid w:val="00B315DE"/>
    <w:rsid w:val="00B31C83"/>
    <w:rsid w:val="00B31FE6"/>
    <w:rsid w:val="00B32002"/>
    <w:rsid w:val="00B323E5"/>
    <w:rsid w:val="00B32716"/>
    <w:rsid w:val="00B32982"/>
    <w:rsid w:val="00B329F2"/>
    <w:rsid w:val="00B32D47"/>
    <w:rsid w:val="00B33677"/>
    <w:rsid w:val="00B34D7A"/>
    <w:rsid w:val="00B35494"/>
    <w:rsid w:val="00B356BF"/>
    <w:rsid w:val="00B35782"/>
    <w:rsid w:val="00B358DB"/>
    <w:rsid w:val="00B36050"/>
    <w:rsid w:val="00B361D7"/>
    <w:rsid w:val="00B3624C"/>
    <w:rsid w:val="00B36446"/>
    <w:rsid w:val="00B3774D"/>
    <w:rsid w:val="00B377BF"/>
    <w:rsid w:val="00B37B2A"/>
    <w:rsid w:val="00B37DAC"/>
    <w:rsid w:val="00B37FBA"/>
    <w:rsid w:val="00B4008D"/>
    <w:rsid w:val="00B40D61"/>
    <w:rsid w:val="00B41A72"/>
    <w:rsid w:val="00B41ED6"/>
    <w:rsid w:val="00B423BA"/>
    <w:rsid w:val="00B42686"/>
    <w:rsid w:val="00B42777"/>
    <w:rsid w:val="00B42C12"/>
    <w:rsid w:val="00B437E3"/>
    <w:rsid w:val="00B43E5D"/>
    <w:rsid w:val="00B444A8"/>
    <w:rsid w:val="00B4489B"/>
    <w:rsid w:val="00B44A57"/>
    <w:rsid w:val="00B44D46"/>
    <w:rsid w:val="00B44FB5"/>
    <w:rsid w:val="00B45C65"/>
    <w:rsid w:val="00B4600D"/>
    <w:rsid w:val="00B46508"/>
    <w:rsid w:val="00B4677D"/>
    <w:rsid w:val="00B469C4"/>
    <w:rsid w:val="00B46A94"/>
    <w:rsid w:val="00B47218"/>
    <w:rsid w:val="00B475CC"/>
    <w:rsid w:val="00B4777B"/>
    <w:rsid w:val="00B47D2E"/>
    <w:rsid w:val="00B500AA"/>
    <w:rsid w:val="00B50448"/>
    <w:rsid w:val="00B50859"/>
    <w:rsid w:val="00B50F8C"/>
    <w:rsid w:val="00B51149"/>
    <w:rsid w:val="00B513A7"/>
    <w:rsid w:val="00B517C1"/>
    <w:rsid w:val="00B51CAE"/>
    <w:rsid w:val="00B5207D"/>
    <w:rsid w:val="00B52112"/>
    <w:rsid w:val="00B5249E"/>
    <w:rsid w:val="00B52748"/>
    <w:rsid w:val="00B52772"/>
    <w:rsid w:val="00B529C6"/>
    <w:rsid w:val="00B52AA2"/>
    <w:rsid w:val="00B52E62"/>
    <w:rsid w:val="00B52E6D"/>
    <w:rsid w:val="00B53556"/>
    <w:rsid w:val="00B53B45"/>
    <w:rsid w:val="00B53CB3"/>
    <w:rsid w:val="00B54D7E"/>
    <w:rsid w:val="00B54ED1"/>
    <w:rsid w:val="00B55182"/>
    <w:rsid w:val="00B55740"/>
    <w:rsid w:val="00B55A20"/>
    <w:rsid w:val="00B55B49"/>
    <w:rsid w:val="00B55F7C"/>
    <w:rsid w:val="00B56714"/>
    <w:rsid w:val="00B56874"/>
    <w:rsid w:val="00B56ABB"/>
    <w:rsid w:val="00B56CB2"/>
    <w:rsid w:val="00B56D0D"/>
    <w:rsid w:val="00B57BB2"/>
    <w:rsid w:val="00B601DA"/>
    <w:rsid w:val="00B605B9"/>
    <w:rsid w:val="00B60CDD"/>
    <w:rsid w:val="00B61C18"/>
    <w:rsid w:val="00B62446"/>
    <w:rsid w:val="00B62644"/>
    <w:rsid w:val="00B62DD9"/>
    <w:rsid w:val="00B63C87"/>
    <w:rsid w:val="00B63F14"/>
    <w:rsid w:val="00B64068"/>
    <w:rsid w:val="00B646FE"/>
    <w:rsid w:val="00B64EF8"/>
    <w:rsid w:val="00B650A8"/>
    <w:rsid w:val="00B65108"/>
    <w:rsid w:val="00B6529D"/>
    <w:rsid w:val="00B6543C"/>
    <w:rsid w:val="00B65CF6"/>
    <w:rsid w:val="00B65E72"/>
    <w:rsid w:val="00B669BC"/>
    <w:rsid w:val="00B66A53"/>
    <w:rsid w:val="00B66B39"/>
    <w:rsid w:val="00B66F5A"/>
    <w:rsid w:val="00B67228"/>
    <w:rsid w:val="00B67503"/>
    <w:rsid w:val="00B67D40"/>
    <w:rsid w:val="00B67F57"/>
    <w:rsid w:val="00B70262"/>
    <w:rsid w:val="00B70347"/>
    <w:rsid w:val="00B7079F"/>
    <w:rsid w:val="00B70BCD"/>
    <w:rsid w:val="00B70DED"/>
    <w:rsid w:val="00B71687"/>
    <w:rsid w:val="00B71CC0"/>
    <w:rsid w:val="00B71E96"/>
    <w:rsid w:val="00B721AB"/>
    <w:rsid w:val="00B72207"/>
    <w:rsid w:val="00B723DE"/>
    <w:rsid w:val="00B73543"/>
    <w:rsid w:val="00B73FCF"/>
    <w:rsid w:val="00B7426F"/>
    <w:rsid w:val="00B757E2"/>
    <w:rsid w:val="00B75BFD"/>
    <w:rsid w:val="00B76109"/>
    <w:rsid w:val="00B761C7"/>
    <w:rsid w:val="00B76337"/>
    <w:rsid w:val="00B76919"/>
    <w:rsid w:val="00B76959"/>
    <w:rsid w:val="00B76A05"/>
    <w:rsid w:val="00B76DB4"/>
    <w:rsid w:val="00B776DB"/>
    <w:rsid w:val="00B77817"/>
    <w:rsid w:val="00B77B19"/>
    <w:rsid w:val="00B77F35"/>
    <w:rsid w:val="00B77F7A"/>
    <w:rsid w:val="00B80165"/>
    <w:rsid w:val="00B80240"/>
    <w:rsid w:val="00B80885"/>
    <w:rsid w:val="00B8160D"/>
    <w:rsid w:val="00B81C7B"/>
    <w:rsid w:val="00B821E5"/>
    <w:rsid w:val="00B82AA0"/>
    <w:rsid w:val="00B83172"/>
    <w:rsid w:val="00B837F7"/>
    <w:rsid w:val="00B842A2"/>
    <w:rsid w:val="00B84500"/>
    <w:rsid w:val="00B84885"/>
    <w:rsid w:val="00B848C0"/>
    <w:rsid w:val="00B8496A"/>
    <w:rsid w:val="00B84A40"/>
    <w:rsid w:val="00B84A7A"/>
    <w:rsid w:val="00B863BE"/>
    <w:rsid w:val="00B87074"/>
    <w:rsid w:val="00B871B5"/>
    <w:rsid w:val="00B874FB"/>
    <w:rsid w:val="00B8780C"/>
    <w:rsid w:val="00B87A42"/>
    <w:rsid w:val="00B87B68"/>
    <w:rsid w:val="00B87E60"/>
    <w:rsid w:val="00B906B4"/>
    <w:rsid w:val="00B9074F"/>
    <w:rsid w:val="00B90A10"/>
    <w:rsid w:val="00B90AF6"/>
    <w:rsid w:val="00B91042"/>
    <w:rsid w:val="00B91342"/>
    <w:rsid w:val="00B91647"/>
    <w:rsid w:val="00B91696"/>
    <w:rsid w:val="00B91794"/>
    <w:rsid w:val="00B91826"/>
    <w:rsid w:val="00B91AAD"/>
    <w:rsid w:val="00B91F25"/>
    <w:rsid w:val="00B92508"/>
    <w:rsid w:val="00B9311D"/>
    <w:rsid w:val="00B93547"/>
    <w:rsid w:val="00B93F1D"/>
    <w:rsid w:val="00B93F34"/>
    <w:rsid w:val="00B9418D"/>
    <w:rsid w:val="00B941C4"/>
    <w:rsid w:val="00B94946"/>
    <w:rsid w:val="00B94C8F"/>
    <w:rsid w:val="00B9502A"/>
    <w:rsid w:val="00B95182"/>
    <w:rsid w:val="00B95380"/>
    <w:rsid w:val="00B95660"/>
    <w:rsid w:val="00B95B9D"/>
    <w:rsid w:val="00B96020"/>
    <w:rsid w:val="00B9653D"/>
    <w:rsid w:val="00B96A20"/>
    <w:rsid w:val="00B96C6F"/>
    <w:rsid w:val="00B96CE5"/>
    <w:rsid w:val="00B97A22"/>
    <w:rsid w:val="00B97E12"/>
    <w:rsid w:val="00B97F16"/>
    <w:rsid w:val="00BA0040"/>
    <w:rsid w:val="00BA0B9C"/>
    <w:rsid w:val="00BA0D83"/>
    <w:rsid w:val="00BA11A4"/>
    <w:rsid w:val="00BA11FE"/>
    <w:rsid w:val="00BA15B3"/>
    <w:rsid w:val="00BA1909"/>
    <w:rsid w:val="00BA1A5A"/>
    <w:rsid w:val="00BA1E73"/>
    <w:rsid w:val="00BA2496"/>
    <w:rsid w:val="00BA261A"/>
    <w:rsid w:val="00BA2769"/>
    <w:rsid w:val="00BA2C13"/>
    <w:rsid w:val="00BA3312"/>
    <w:rsid w:val="00BA3803"/>
    <w:rsid w:val="00BA39D4"/>
    <w:rsid w:val="00BA3C3A"/>
    <w:rsid w:val="00BA3DC2"/>
    <w:rsid w:val="00BA45B8"/>
    <w:rsid w:val="00BA51FF"/>
    <w:rsid w:val="00BA52AD"/>
    <w:rsid w:val="00BA5394"/>
    <w:rsid w:val="00BA6447"/>
    <w:rsid w:val="00BA6873"/>
    <w:rsid w:val="00BA68FC"/>
    <w:rsid w:val="00BA7280"/>
    <w:rsid w:val="00BA73FF"/>
    <w:rsid w:val="00BA7509"/>
    <w:rsid w:val="00BA767B"/>
    <w:rsid w:val="00BA7F1B"/>
    <w:rsid w:val="00BB00B7"/>
    <w:rsid w:val="00BB049C"/>
    <w:rsid w:val="00BB093A"/>
    <w:rsid w:val="00BB0C0B"/>
    <w:rsid w:val="00BB13B8"/>
    <w:rsid w:val="00BB1531"/>
    <w:rsid w:val="00BB1551"/>
    <w:rsid w:val="00BB1B5E"/>
    <w:rsid w:val="00BB1E9A"/>
    <w:rsid w:val="00BB2253"/>
    <w:rsid w:val="00BB2BFA"/>
    <w:rsid w:val="00BB2D0B"/>
    <w:rsid w:val="00BB2D6A"/>
    <w:rsid w:val="00BB326B"/>
    <w:rsid w:val="00BB328B"/>
    <w:rsid w:val="00BB34D5"/>
    <w:rsid w:val="00BB393D"/>
    <w:rsid w:val="00BB3C99"/>
    <w:rsid w:val="00BB4018"/>
    <w:rsid w:val="00BB40B4"/>
    <w:rsid w:val="00BB4542"/>
    <w:rsid w:val="00BB4ADE"/>
    <w:rsid w:val="00BB4BD5"/>
    <w:rsid w:val="00BB4C6C"/>
    <w:rsid w:val="00BB523D"/>
    <w:rsid w:val="00BB5872"/>
    <w:rsid w:val="00BB5A6B"/>
    <w:rsid w:val="00BB5ABC"/>
    <w:rsid w:val="00BB61AE"/>
    <w:rsid w:val="00BB69B7"/>
    <w:rsid w:val="00BB6D11"/>
    <w:rsid w:val="00BB6F89"/>
    <w:rsid w:val="00BB72B4"/>
    <w:rsid w:val="00BB73BE"/>
    <w:rsid w:val="00BB7BEA"/>
    <w:rsid w:val="00BB7DEF"/>
    <w:rsid w:val="00BB7E8A"/>
    <w:rsid w:val="00BC0754"/>
    <w:rsid w:val="00BC0B40"/>
    <w:rsid w:val="00BC0F55"/>
    <w:rsid w:val="00BC1A87"/>
    <w:rsid w:val="00BC1B98"/>
    <w:rsid w:val="00BC1C15"/>
    <w:rsid w:val="00BC1C50"/>
    <w:rsid w:val="00BC1C6E"/>
    <w:rsid w:val="00BC2F66"/>
    <w:rsid w:val="00BC3349"/>
    <w:rsid w:val="00BC33CC"/>
    <w:rsid w:val="00BC33E8"/>
    <w:rsid w:val="00BC382A"/>
    <w:rsid w:val="00BC3B05"/>
    <w:rsid w:val="00BC3B8F"/>
    <w:rsid w:val="00BC3E28"/>
    <w:rsid w:val="00BC3F33"/>
    <w:rsid w:val="00BC3F70"/>
    <w:rsid w:val="00BC411B"/>
    <w:rsid w:val="00BC4F8F"/>
    <w:rsid w:val="00BC5ACA"/>
    <w:rsid w:val="00BC5F38"/>
    <w:rsid w:val="00BC6357"/>
    <w:rsid w:val="00BC6591"/>
    <w:rsid w:val="00BC6745"/>
    <w:rsid w:val="00BC69D9"/>
    <w:rsid w:val="00BC6BD1"/>
    <w:rsid w:val="00BC7296"/>
    <w:rsid w:val="00BC7472"/>
    <w:rsid w:val="00BC78CE"/>
    <w:rsid w:val="00BC7CA8"/>
    <w:rsid w:val="00BC7F4E"/>
    <w:rsid w:val="00BD0E50"/>
    <w:rsid w:val="00BD0EB0"/>
    <w:rsid w:val="00BD0F52"/>
    <w:rsid w:val="00BD1002"/>
    <w:rsid w:val="00BD27C0"/>
    <w:rsid w:val="00BD2A95"/>
    <w:rsid w:val="00BD2FC4"/>
    <w:rsid w:val="00BD38D9"/>
    <w:rsid w:val="00BD3D02"/>
    <w:rsid w:val="00BD4358"/>
    <w:rsid w:val="00BD4698"/>
    <w:rsid w:val="00BD4E1E"/>
    <w:rsid w:val="00BD4FCC"/>
    <w:rsid w:val="00BD56F1"/>
    <w:rsid w:val="00BD6548"/>
    <w:rsid w:val="00BD6760"/>
    <w:rsid w:val="00BD694B"/>
    <w:rsid w:val="00BD6A22"/>
    <w:rsid w:val="00BD703A"/>
    <w:rsid w:val="00BD750E"/>
    <w:rsid w:val="00BE0424"/>
    <w:rsid w:val="00BE0C4B"/>
    <w:rsid w:val="00BE0D7D"/>
    <w:rsid w:val="00BE1623"/>
    <w:rsid w:val="00BE1796"/>
    <w:rsid w:val="00BE1E40"/>
    <w:rsid w:val="00BE2030"/>
    <w:rsid w:val="00BE2464"/>
    <w:rsid w:val="00BE2C76"/>
    <w:rsid w:val="00BE2D10"/>
    <w:rsid w:val="00BE35DE"/>
    <w:rsid w:val="00BE4102"/>
    <w:rsid w:val="00BE4AF2"/>
    <w:rsid w:val="00BE5642"/>
    <w:rsid w:val="00BE5722"/>
    <w:rsid w:val="00BE602E"/>
    <w:rsid w:val="00BE6603"/>
    <w:rsid w:val="00BE671D"/>
    <w:rsid w:val="00BE6AFB"/>
    <w:rsid w:val="00BE7371"/>
    <w:rsid w:val="00BE7390"/>
    <w:rsid w:val="00BE7C7C"/>
    <w:rsid w:val="00BF0174"/>
    <w:rsid w:val="00BF0493"/>
    <w:rsid w:val="00BF0720"/>
    <w:rsid w:val="00BF0C03"/>
    <w:rsid w:val="00BF16C7"/>
    <w:rsid w:val="00BF1A13"/>
    <w:rsid w:val="00BF1F9F"/>
    <w:rsid w:val="00BF2B7B"/>
    <w:rsid w:val="00BF2F26"/>
    <w:rsid w:val="00BF3693"/>
    <w:rsid w:val="00BF3B4D"/>
    <w:rsid w:val="00BF3BEA"/>
    <w:rsid w:val="00BF3E71"/>
    <w:rsid w:val="00BF3F7B"/>
    <w:rsid w:val="00BF4978"/>
    <w:rsid w:val="00BF55D2"/>
    <w:rsid w:val="00BF5CC5"/>
    <w:rsid w:val="00BF631D"/>
    <w:rsid w:val="00BF69CA"/>
    <w:rsid w:val="00BF6DEA"/>
    <w:rsid w:val="00BF7642"/>
    <w:rsid w:val="00BF7792"/>
    <w:rsid w:val="00BF7B7D"/>
    <w:rsid w:val="00C01283"/>
    <w:rsid w:val="00C0194F"/>
    <w:rsid w:val="00C01C2E"/>
    <w:rsid w:val="00C01E76"/>
    <w:rsid w:val="00C03208"/>
    <w:rsid w:val="00C0433C"/>
    <w:rsid w:val="00C0443E"/>
    <w:rsid w:val="00C048B8"/>
    <w:rsid w:val="00C04930"/>
    <w:rsid w:val="00C049A6"/>
    <w:rsid w:val="00C04B55"/>
    <w:rsid w:val="00C0522D"/>
    <w:rsid w:val="00C053F9"/>
    <w:rsid w:val="00C05430"/>
    <w:rsid w:val="00C068E7"/>
    <w:rsid w:val="00C06996"/>
    <w:rsid w:val="00C06A17"/>
    <w:rsid w:val="00C0761C"/>
    <w:rsid w:val="00C07880"/>
    <w:rsid w:val="00C07973"/>
    <w:rsid w:val="00C079CF"/>
    <w:rsid w:val="00C07C77"/>
    <w:rsid w:val="00C07F3F"/>
    <w:rsid w:val="00C10711"/>
    <w:rsid w:val="00C10C62"/>
    <w:rsid w:val="00C10F46"/>
    <w:rsid w:val="00C11555"/>
    <w:rsid w:val="00C11D7C"/>
    <w:rsid w:val="00C11E37"/>
    <w:rsid w:val="00C11F3F"/>
    <w:rsid w:val="00C12257"/>
    <w:rsid w:val="00C12C60"/>
    <w:rsid w:val="00C12C82"/>
    <w:rsid w:val="00C12E4C"/>
    <w:rsid w:val="00C135E2"/>
    <w:rsid w:val="00C142F1"/>
    <w:rsid w:val="00C14733"/>
    <w:rsid w:val="00C15336"/>
    <w:rsid w:val="00C1560F"/>
    <w:rsid w:val="00C1563B"/>
    <w:rsid w:val="00C15E74"/>
    <w:rsid w:val="00C15F47"/>
    <w:rsid w:val="00C16020"/>
    <w:rsid w:val="00C160C4"/>
    <w:rsid w:val="00C16203"/>
    <w:rsid w:val="00C1622C"/>
    <w:rsid w:val="00C163A1"/>
    <w:rsid w:val="00C167EC"/>
    <w:rsid w:val="00C2069F"/>
    <w:rsid w:val="00C2083F"/>
    <w:rsid w:val="00C209E8"/>
    <w:rsid w:val="00C20CB3"/>
    <w:rsid w:val="00C20E1A"/>
    <w:rsid w:val="00C21231"/>
    <w:rsid w:val="00C21C03"/>
    <w:rsid w:val="00C22419"/>
    <w:rsid w:val="00C225F4"/>
    <w:rsid w:val="00C22721"/>
    <w:rsid w:val="00C2288F"/>
    <w:rsid w:val="00C22E53"/>
    <w:rsid w:val="00C22EC1"/>
    <w:rsid w:val="00C238EF"/>
    <w:rsid w:val="00C23AE9"/>
    <w:rsid w:val="00C23B8B"/>
    <w:rsid w:val="00C2419B"/>
    <w:rsid w:val="00C243BF"/>
    <w:rsid w:val="00C24438"/>
    <w:rsid w:val="00C24666"/>
    <w:rsid w:val="00C2476F"/>
    <w:rsid w:val="00C24AE7"/>
    <w:rsid w:val="00C25A10"/>
    <w:rsid w:val="00C25E5B"/>
    <w:rsid w:val="00C2612C"/>
    <w:rsid w:val="00C2619B"/>
    <w:rsid w:val="00C264BF"/>
    <w:rsid w:val="00C267A5"/>
    <w:rsid w:val="00C2767B"/>
    <w:rsid w:val="00C278DC"/>
    <w:rsid w:val="00C27A15"/>
    <w:rsid w:val="00C27B96"/>
    <w:rsid w:val="00C27DC1"/>
    <w:rsid w:val="00C27E90"/>
    <w:rsid w:val="00C30131"/>
    <w:rsid w:val="00C30165"/>
    <w:rsid w:val="00C31DD8"/>
    <w:rsid w:val="00C32090"/>
    <w:rsid w:val="00C32242"/>
    <w:rsid w:val="00C32418"/>
    <w:rsid w:val="00C324A3"/>
    <w:rsid w:val="00C32808"/>
    <w:rsid w:val="00C32BB0"/>
    <w:rsid w:val="00C32C43"/>
    <w:rsid w:val="00C3307B"/>
    <w:rsid w:val="00C33168"/>
    <w:rsid w:val="00C3333C"/>
    <w:rsid w:val="00C33B5C"/>
    <w:rsid w:val="00C33EF2"/>
    <w:rsid w:val="00C34497"/>
    <w:rsid w:val="00C34588"/>
    <w:rsid w:val="00C345E4"/>
    <w:rsid w:val="00C34801"/>
    <w:rsid w:val="00C34ED6"/>
    <w:rsid w:val="00C34F4A"/>
    <w:rsid w:val="00C351C9"/>
    <w:rsid w:val="00C35287"/>
    <w:rsid w:val="00C353AE"/>
    <w:rsid w:val="00C35F34"/>
    <w:rsid w:val="00C3608D"/>
    <w:rsid w:val="00C3619D"/>
    <w:rsid w:val="00C366DA"/>
    <w:rsid w:val="00C37C2C"/>
    <w:rsid w:val="00C37E09"/>
    <w:rsid w:val="00C37F75"/>
    <w:rsid w:val="00C404ED"/>
    <w:rsid w:val="00C40719"/>
    <w:rsid w:val="00C412E3"/>
    <w:rsid w:val="00C413AB"/>
    <w:rsid w:val="00C413C3"/>
    <w:rsid w:val="00C42458"/>
    <w:rsid w:val="00C42668"/>
    <w:rsid w:val="00C4270B"/>
    <w:rsid w:val="00C42A0F"/>
    <w:rsid w:val="00C42B1B"/>
    <w:rsid w:val="00C42B36"/>
    <w:rsid w:val="00C42F24"/>
    <w:rsid w:val="00C4309C"/>
    <w:rsid w:val="00C43139"/>
    <w:rsid w:val="00C43217"/>
    <w:rsid w:val="00C44042"/>
    <w:rsid w:val="00C440F1"/>
    <w:rsid w:val="00C4491E"/>
    <w:rsid w:val="00C44999"/>
    <w:rsid w:val="00C44CF3"/>
    <w:rsid w:val="00C44E43"/>
    <w:rsid w:val="00C4573F"/>
    <w:rsid w:val="00C45B8C"/>
    <w:rsid w:val="00C45C96"/>
    <w:rsid w:val="00C45DE8"/>
    <w:rsid w:val="00C46F72"/>
    <w:rsid w:val="00C471AA"/>
    <w:rsid w:val="00C472AE"/>
    <w:rsid w:val="00C4730E"/>
    <w:rsid w:val="00C4764A"/>
    <w:rsid w:val="00C47839"/>
    <w:rsid w:val="00C50330"/>
    <w:rsid w:val="00C504B1"/>
    <w:rsid w:val="00C50689"/>
    <w:rsid w:val="00C5092C"/>
    <w:rsid w:val="00C50CED"/>
    <w:rsid w:val="00C50DAC"/>
    <w:rsid w:val="00C5178D"/>
    <w:rsid w:val="00C517CB"/>
    <w:rsid w:val="00C517DD"/>
    <w:rsid w:val="00C51911"/>
    <w:rsid w:val="00C519F0"/>
    <w:rsid w:val="00C51EC8"/>
    <w:rsid w:val="00C52399"/>
    <w:rsid w:val="00C5297D"/>
    <w:rsid w:val="00C52CA1"/>
    <w:rsid w:val="00C537A6"/>
    <w:rsid w:val="00C53D23"/>
    <w:rsid w:val="00C542F3"/>
    <w:rsid w:val="00C54652"/>
    <w:rsid w:val="00C54B1F"/>
    <w:rsid w:val="00C54CFC"/>
    <w:rsid w:val="00C54E6B"/>
    <w:rsid w:val="00C54F7C"/>
    <w:rsid w:val="00C55F36"/>
    <w:rsid w:val="00C5600F"/>
    <w:rsid w:val="00C5603D"/>
    <w:rsid w:val="00C56377"/>
    <w:rsid w:val="00C57103"/>
    <w:rsid w:val="00C571F2"/>
    <w:rsid w:val="00C574E3"/>
    <w:rsid w:val="00C576D7"/>
    <w:rsid w:val="00C57AB2"/>
    <w:rsid w:val="00C57AF9"/>
    <w:rsid w:val="00C604E4"/>
    <w:rsid w:val="00C60BDC"/>
    <w:rsid w:val="00C60CBF"/>
    <w:rsid w:val="00C61227"/>
    <w:rsid w:val="00C61649"/>
    <w:rsid w:val="00C617C6"/>
    <w:rsid w:val="00C62728"/>
    <w:rsid w:val="00C62763"/>
    <w:rsid w:val="00C627D3"/>
    <w:rsid w:val="00C62E82"/>
    <w:rsid w:val="00C630DB"/>
    <w:rsid w:val="00C64FB9"/>
    <w:rsid w:val="00C65365"/>
    <w:rsid w:val="00C66998"/>
    <w:rsid w:val="00C66FB0"/>
    <w:rsid w:val="00C66FE5"/>
    <w:rsid w:val="00C700DE"/>
    <w:rsid w:val="00C701A8"/>
    <w:rsid w:val="00C7060E"/>
    <w:rsid w:val="00C70630"/>
    <w:rsid w:val="00C70C77"/>
    <w:rsid w:val="00C715B9"/>
    <w:rsid w:val="00C71A97"/>
    <w:rsid w:val="00C71E7F"/>
    <w:rsid w:val="00C7241E"/>
    <w:rsid w:val="00C72B92"/>
    <w:rsid w:val="00C72CFF"/>
    <w:rsid w:val="00C7315C"/>
    <w:rsid w:val="00C732EF"/>
    <w:rsid w:val="00C73724"/>
    <w:rsid w:val="00C7377F"/>
    <w:rsid w:val="00C73D5E"/>
    <w:rsid w:val="00C73FD4"/>
    <w:rsid w:val="00C74440"/>
    <w:rsid w:val="00C746C3"/>
    <w:rsid w:val="00C74DCF"/>
    <w:rsid w:val="00C75444"/>
    <w:rsid w:val="00C757B1"/>
    <w:rsid w:val="00C757C1"/>
    <w:rsid w:val="00C757C7"/>
    <w:rsid w:val="00C759DF"/>
    <w:rsid w:val="00C75CD7"/>
    <w:rsid w:val="00C75CFF"/>
    <w:rsid w:val="00C766DC"/>
    <w:rsid w:val="00C7675B"/>
    <w:rsid w:val="00C7686D"/>
    <w:rsid w:val="00C76AA9"/>
    <w:rsid w:val="00C772F2"/>
    <w:rsid w:val="00C77E34"/>
    <w:rsid w:val="00C80530"/>
    <w:rsid w:val="00C80627"/>
    <w:rsid w:val="00C806E5"/>
    <w:rsid w:val="00C80890"/>
    <w:rsid w:val="00C8091F"/>
    <w:rsid w:val="00C8123D"/>
    <w:rsid w:val="00C8133F"/>
    <w:rsid w:val="00C81878"/>
    <w:rsid w:val="00C81EE1"/>
    <w:rsid w:val="00C82C6D"/>
    <w:rsid w:val="00C83533"/>
    <w:rsid w:val="00C84362"/>
    <w:rsid w:val="00C84A6F"/>
    <w:rsid w:val="00C84C34"/>
    <w:rsid w:val="00C84EEA"/>
    <w:rsid w:val="00C8558E"/>
    <w:rsid w:val="00C85B2B"/>
    <w:rsid w:val="00C85E4A"/>
    <w:rsid w:val="00C863EE"/>
    <w:rsid w:val="00C86800"/>
    <w:rsid w:val="00C869F6"/>
    <w:rsid w:val="00C86BD5"/>
    <w:rsid w:val="00C86CD7"/>
    <w:rsid w:val="00C87013"/>
    <w:rsid w:val="00C87192"/>
    <w:rsid w:val="00C87B5E"/>
    <w:rsid w:val="00C9019A"/>
    <w:rsid w:val="00C901AD"/>
    <w:rsid w:val="00C901E0"/>
    <w:rsid w:val="00C9023E"/>
    <w:rsid w:val="00C904F2"/>
    <w:rsid w:val="00C9054A"/>
    <w:rsid w:val="00C90949"/>
    <w:rsid w:val="00C90984"/>
    <w:rsid w:val="00C90E5B"/>
    <w:rsid w:val="00C90FFC"/>
    <w:rsid w:val="00C9163B"/>
    <w:rsid w:val="00C91975"/>
    <w:rsid w:val="00C92135"/>
    <w:rsid w:val="00C924A6"/>
    <w:rsid w:val="00C93090"/>
    <w:rsid w:val="00C94079"/>
    <w:rsid w:val="00C94529"/>
    <w:rsid w:val="00C94BF3"/>
    <w:rsid w:val="00C94DF1"/>
    <w:rsid w:val="00C95150"/>
    <w:rsid w:val="00C954EC"/>
    <w:rsid w:val="00C955F6"/>
    <w:rsid w:val="00C96538"/>
    <w:rsid w:val="00C968FF"/>
    <w:rsid w:val="00C96A45"/>
    <w:rsid w:val="00C96B52"/>
    <w:rsid w:val="00C971FB"/>
    <w:rsid w:val="00C9759B"/>
    <w:rsid w:val="00C9772C"/>
    <w:rsid w:val="00C97855"/>
    <w:rsid w:val="00C97BC5"/>
    <w:rsid w:val="00C97E46"/>
    <w:rsid w:val="00C97E57"/>
    <w:rsid w:val="00CA0201"/>
    <w:rsid w:val="00CA07A6"/>
    <w:rsid w:val="00CA0B52"/>
    <w:rsid w:val="00CA0CC8"/>
    <w:rsid w:val="00CA13B1"/>
    <w:rsid w:val="00CA18C6"/>
    <w:rsid w:val="00CA1CA9"/>
    <w:rsid w:val="00CA1ECD"/>
    <w:rsid w:val="00CA1FCF"/>
    <w:rsid w:val="00CA1FEA"/>
    <w:rsid w:val="00CA2219"/>
    <w:rsid w:val="00CA22CF"/>
    <w:rsid w:val="00CA24BC"/>
    <w:rsid w:val="00CA2950"/>
    <w:rsid w:val="00CA2A07"/>
    <w:rsid w:val="00CA31F6"/>
    <w:rsid w:val="00CA430D"/>
    <w:rsid w:val="00CA439D"/>
    <w:rsid w:val="00CA44C2"/>
    <w:rsid w:val="00CA460B"/>
    <w:rsid w:val="00CA481C"/>
    <w:rsid w:val="00CA4D09"/>
    <w:rsid w:val="00CA55DF"/>
    <w:rsid w:val="00CA5680"/>
    <w:rsid w:val="00CA59B1"/>
    <w:rsid w:val="00CA5D6F"/>
    <w:rsid w:val="00CA5F30"/>
    <w:rsid w:val="00CA654E"/>
    <w:rsid w:val="00CA65D9"/>
    <w:rsid w:val="00CA699E"/>
    <w:rsid w:val="00CA6E53"/>
    <w:rsid w:val="00CA70F7"/>
    <w:rsid w:val="00CA7277"/>
    <w:rsid w:val="00CA752A"/>
    <w:rsid w:val="00CA758E"/>
    <w:rsid w:val="00CA7B15"/>
    <w:rsid w:val="00CA7E4D"/>
    <w:rsid w:val="00CB09AE"/>
    <w:rsid w:val="00CB17BC"/>
    <w:rsid w:val="00CB1AB5"/>
    <w:rsid w:val="00CB1BDE"/>
    <w:rsid w:val="00CB21B6"/>
    <w:rsid w:val="00CB2410"/>
    <w:rsid w:val="00CB242B"/>
    <w:rsid w:val="00CB266B"/>
    <w:rsid w:val="00CB2921"/>
    <w:rsid w:val="00CB319C"/>
    <w:rsid w:val="00CB33D5"/>
    <w:rsid w:val="00CB34FD"/>
    <w:rsid w:val="00CB35EE"/>
    <w:rsid w:val="00CB3665"/>
    <w:rsid w:val="00CB3A65"/>
    <w:rsid w:val="00CB3BF0"/>
    <w:rsid w:val="00CB3CB3"/>
    <w:rsid w:val="00CB3DB9"/>
    <w:rsid w:val="00CB3FBA"/>
    <w:rsid w:val="00CB43FA"/>
    <w:rsid w:val="00CB4A59"/>
    <w:rsid w:val="00CB4EBA"/>
    <w:rsid w:val="00CB51AB"/>
    <w:rsid w:val="00CB58D5"/>
    <w:rsid w:val="00CB61A4"/>
    <w:rsid w:val="00CB7F48"/>
    <w:rsid w:val="00CC03E6"/>
    <w:rsid w:val="00CC076F"/>
    <w:rsid w:val="00CC0EB0"/>
    <w:rsid w:val="00CC0F2E"/>
    <w:rsid w:val="00CC14D5"/>
    <w:rsid w:val="00CC1504"/>
    <w:rsid w:val="00CC232C"/>
    <w:rsid w:val="00CC241C"/>
    <w:rsid w:val="00CC2874"/>
    <w:rsid w:val="00CC2D15"/>
    <w:rsid w:val="00CC306B"/>
    <w:rsid w:val="00CC3199"/>
    <w:rsid w:val="00CC34EE"/>
    <w:rsid w:val="00CC385F"/>
    <w:rsid w:val="00CC40BD"/>
    <w:rsid w:val="00CC4289"/>
    <w:rsid w:val="00CC44E9"/>
    <w:rsid w:val="00CC4FA1"/>
    <w:rsid w:val="00CC556E"/>
    <w:rsid w:val="00CC55E5"/>
    <w:rsid w:val="00CC5C74"/>
    <w:rsid w:val="00CC5C90"/>
    <w:rsid w:val="00CC60ED"/>
    <w:rsid w:val="00CC645B"/>
    <w:rsid w:val="00CC69BD"/>
    <w:rsid w:val="00CC7009"/>
    <w:rsid w:val="00CC7156"/>
    <w:rsid w:val="00CC72DA"/>
    <w:rsid w:val="00CC750E"/>
    <w:rsid w:val="00CC78A2"/>
    <w:rsid w:val="00CC792A"/>
    <w:rsid w:val="00CD008C"/>
    <w:rsid w:val="00CD0252"/>
    <w:rsid w:val="00CD0FB0"/>
    <w:rsid w:val="00CD10F0"/>
    <w:rsid w:val="00CD1319"/>
    <w:rsid w:val="00CD1A91"/>
    <w:rsid w:val="00CD1AA8"/>
    <w:rsid w:val="00CD1AEB"/>
    <w:rsid w:val="00CD1BD9"/>
    <w:rsid w:val="00CD2136"/>
    <w:rsid w:val="00CD237E"/>
    <w:rsid w:val="00CD2901"/>
    <w:rsid w:val="00CD2908"/>
    <w:rsid w:val="00CD2948"/>
    <w:rsid w:val="00CD2E45"/>
    <w:rsid w:val="00CD2F0F"/>
    <w:rsid w:val="00CD2FA7"/>
    <w:rsid w:val="00CD30F1"/>
    <w:rsid w:val="00CD3155"/>
    <w:rsid w:val="00CD317A"/>
    <w:rsid w:val="00CD364C"/>
    <w:rsid w:val="00CD380C"/>
    <w:rsid w:val="00CD3C4B"/>
    <w:rsid w:val="00CD4043"/>
    <w:rsid w:val="00CD4A53"/>
    <w:rsid w:val="00CD4AC5"/>
    <w:rsid w:val="00CD4B27"/>
    <w:rsid w:val="00CD4F06"/>
    <w:rsid w:val="00CD4F96"/>
    <w:rsid w:val="00CD56C6"/>
    <w:rsid w:val="00CD5A22"/>
    <w:rsid w:val="00CD62C8"/>
    <w:rsid w:val="00CD6434"/>
    <w:rsid w:val="00CD66A4"/>
    <w:rsid w:val="00CD68D1"/>
    <w:rsid w:val="00CD69C8"/>
    <w:rsid w:val="00CD6C00"/>
    <w:rsid w:val="00CD7161"/>
    <w:rsid w:val="00CD759A"/>
    <w:rsid w:val="00CD763F"/>
    <w:rsid w:val="00CD7ACF"/>
    <w:rsid w:val="00CD7CEE"/>
    <w:rsid w:val="00CE01B0"/>
    <w:rsid w:val="00CE04D9"/>
    <w:rsid w:val="00CE147C"/>
    <w:rsid w:val="00CE16A2"/>
    <w:rsid w:val="00CE235E"/>
    <w:rsid w:val="00CE235F"/>
    <w:rsid w:val="00CE28FF"/>
    <w:rsid w:val="00CE3E48"/>
    <w:rsid w:val="00CE4108"/>
    <w:rsid w:val="00CE6C80"/>
    <w:rsid w:val="00CE6FA4"/>
    <w:rsid w:val="00CE7A49"/>
    <w:rsid w:val="00CF0066"/>
    <w:rsid w:val="00CF0097"/>
    <w:rsid w:val="00CF0574"/>
    <w:rsid w:val="00CF0936"/>
    <w:rsid w:val="00CF0C0A"/>
    <w:rsid w:val="00CF0EAB"/>
    <w:rsid w:val="00CF12BC"/>
    <w:rsid w:val="00CF1870"/>
    <w:rsid w:val="00CF258C"/>
    <w:rsid w:val="00CF2815"/>
    <w:rsid w:val="00CF2EAF"/>
    <w:rsid w:val="00CF335C"/>
    <w:rsid w:val="00CF356C"/>
    <w:rsid w:val="00CF3AF1"/>
    <w:rsid w:val="00CF4684"/>
    <w:rsid w:val="00CF4BCF"/>
    <w:rsid w:val="00CF571C"/>
    <w:rsid w:val="00CF599F"/>
    <w:rsid w:val="00CF5F29"/>
    <w:rsid w:val="00CF5FA8"/>
    <w:rsid w:val="00CF6234"/>
    <w:rsid w:val="00CF6326"/>
    <w:rsid w:val="00CF63C7"/>
    <w:rsid w:val="00CF6500"/>
    <w:rsid w:val="00CF6510"/>
    <w:rsid w:val="00CF6E63"/>
    <w:rsid w:val="00CF70C4"/>
    <w:rsid w:val="00CF756E"/>
    <w:rsid w:val="00CF7BA2"/>
    <w:rsid w:val="00CF7CC1"/>
    <w:rsid w:val="00CF7E52"/>
    <w:rsid w:val="00CF7FBB"/>
    <w:rsid w:val="00D0033B"/>
    <w:rsid w:val="00D00D04"/>
    <w:rsid w:val="00D00D1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69A4"/>
    <w:rsid w:val="00D07155"/>
    <w:rsid w:val="00D0718D"/>
    <w:rsid w:val="00D071FA"/>
    <w:rsid w:val="00D07C22"/>
    <w:rsid w:val="00D07D59"/>
    <w:rsid w:val="00D07F61"/>
    <w:rsid w:val="00D1007B"/>
    <w:rsid w:val="00D1050D"/>
    <w:rsid w:val="00D10854"/>
    <w:rsid w:val="00D10B6E"/>
    <w:rsid w:val="00D1129C"/>
    <w:rsid w:val="00D116AC"/>
    <w:rsid w:val="00D11A86"/>
    <w:rsid w:val="00D11E07"/>
    <w:rsid w:val="00D11FE5"/>
    <w:rsid w:val="00D12244"/>
    <w:rsid w:val="00D12785"/>
    <w:rsid w:val="00D12CE8"/>
    <w:rsid w:val="00D12F76"/>
    <w:rsid w:val="00D13153"/>
    <w:rsid w:val="00D131E2"/>
    <w:rsid w:val="00D13924"/>
    <w:rsid w:val="00D13A3A"/>
    <w:rsid w:val="00D13BC4"/>
    <w:rsid w:val="00D13F5A"/>
    <w:rsid w:val="00D1434A"/>
    <w:rsid w:val="00D144B6"/>
    <w:rsid w:val="00D1498C"/>
    <w:rsid w:val="00D14AA5"/>
    <w:rsid w:val="00D151D5"/>
    <w:rsid w:val="00D1591B"/>
    <w:rsid w:val="00D15923"/>
    <w:rsid w:val="00D15BD4"/>
    <w:rsid w:val="00D162BD"/>
    <w:rsid w:val="00D1637D"/>
    <w:rsid w:val="00D16416"/>
    <w:rsid w:val="00D167DE"/>
    <w:rsid w:val="00D16C46"/>
    <w:rsid w:val="00D17351"/>
    <w:rsid w:val="00D176EB"/>
    <w:rsid w:val="00D17768"/>
    <w:rsid w:val="00D178F5"/>
    <w:rsid w:val="00D17965"/>
    <w:rsid w:val="00D20628"/>
    <w:rsid w:val="00D20658"/>
    <w:rsid w:val="00D20AF9"/>
    <w:rsid w:val="00D20C60"/>
    <w:rsid w:val="00D20CDC"/>
    <w:rsid w:val="00D20CE0"/>
    <w:rsid w:val="00D214BE"/>
    <w:rsid w:val="00D22145"/>
    <w:rsid w:val="00D23B8C"/>
    <w:rsid w:val="00D241F2"/>
    <w:rsid w:val="00D24227"/>
    <w:rsid w:val="00D2422E"/>
    <w:rsid w:val="00D246D3"/>
    <w:rsid w:val="00D24780"/>
    <w:rsid w:val="00D24E16"/>
    <w:rsid w:val="00D251D3"/>
    <w:rsid w:val="00D25412"/>
    <w:rsid w:val="00D25546"/>
    <w:rsid w:val="00D25714"/>
    <w:rsid w:val="00D25DFC"/>
    <w:rsid w:val="00D2616A"/>
    <w:rsid w:val="00D269FA"/>
    <w:rsid w:val="00D26BEB"/>
    <w:rsid w:val="00D2701A"/>
    <w:rsid w:val="00D27F3F"/>
    <w:rsid w:val="00D30A34"/>
    <w:rsid w:val="00D30B7A"/>
    <w:rsid w:val="00D3152D"/>
    <w:rsid w:val="00D31758"/>
    <w:rsid w:val="00D319DB"/>
    <w:rsid w:val="00D31E8F"/>
    <w:rsid w:val="00D3218D"/>
    <w:rsid w:val="00D321F0"/>
    <w:rsid w:val="00D3265F"/>
    <w:rsid w:val="00D3273E"/>
    <w:rsid w:val="00D331DC"/>
    <w:rsid w:val="00D33324"/>
    <w:rsid w:val="00D333A2"/>
    <w:rsid w:val="00D33B0A"/>
    <w:rsid w:val="00D33BB1"/>
    <w:rsid w:val="00D33E55"/>
    <w:rsid w:val="00D3400C"/>
    <w:rsid w:val="00D34920"/>
    <w:rsid w:val="00D34A5B"/>
    <w:rsid w:val="00D34D21"/>
    <w:rsid w:val="00D34F92"/>
    <w:rsid w:val="00D3531F"/>
    <w:rsid w:val="00D35677"/>
    <w:rsid w:val="00D35735"/>
    <w:rsid w:val="00D35BEE"/>
    <w:rsid w:val="00D35C6F"/>
    <w:rsid w:val="00D35D47"/>
    <w:rsid w:val="00D36993"/>
    <w:rsid w:val="00D36B96"/>
    <w:rsid w:val="00D37194"/>
    <w:rsid w:val="00D37366"/>
    <w:rsid w:val="00D374AF"/>
    <w:rsid w:val="00D374B5"/>
    <w:rsid w:val="00D3788B"/>
    <w:rsid w:val="00D37B06"/>
    <w:rsid w:val="00D40091"/>
    <w:rsid w:val="00D40983"/>
    <w:rsid w:val="00D40FCF"/>
    <w:rsid w:val="00D4108B"/>
    <w:rsid w:val="00D414AA"/>
    <w:rsid w:val="00D419C6"/>
    <w:rsid w:val="00D41D72"/>
    <w:rsid w:val="00D41FC7"/>
    <w:rsid w:val="00D42653"/>
    <w:rsid w:val="00D42929"/>
    <w:rsid w:val="00D429AB"/>
    <w:rsid w:val="00D429DD"/>
    <w:rsid w:val="00D42B94"/>
    <w:rsid w:val="00D430F7"/>
    <w:rsid w:val="00D433A2"/>
    <w:rsid w:val="00D4342D"/>
    <w:rsid w:val="00D4356B"/>
    <w:rsid w:val="00D4358A"/>
    <w:rsid w:val="00D43CC5"/>
    <w:rsid w:val="00D442C5"/>
    <w:rsid w:val="00D446A2"/>
    <w:rsid w:val="00D4507B"/>
    <w:rsid w:val="00D450CF"/>
    <w:rsid w:val="00D455F2"/>
    <w:rsid w:val="00D458F4"/>
    <w:rsid w:val="00D4595E"/>
    <w:rsid w:val="00D45A01"/>
    <w:rsid w:val="00D45D59"/>
    <w:rsid w:val="00D4638C"/>
    <w:rsid w:val="00D465C2"/>
    <w:rsid w:val="00D4688A"/>
    <w:rsid w:val="00D46B77"/>
    <w:rsid w:val="00D47779"/>
    <w:rsid w:val="00D47C4F"/>
    <w:rsid w:val="00D47E6E"/>
    <w:rsid w:val="00D50616"/>
    <w:rsid w:val="00D50A13"/>
    <w:rsid w:val="00D51073"/>
    <w:rsid w:val="00D515DB"/>
    <w:rsid w:val="00D518CB"/>
    <w:rsid w:val="00D523E1"/>
    <w:rsid w:val="00D528D7"/>
    <w:rsid w:val="00D52FC7"/>
    <w:rsid w:val="00D5392D"/>
    <w:rsid w:val="00D54C50"/>
    <w:rsid w:val="00D55BC5"/>
    <w:rsid w:val="00D55D7E"/>
    <w:rsid w:val="00D56167"/>
    <w:rsid w:val="00D563D1"/>
    <w:rsid w:val="00D5661C"/>
    <w:rsid w:val="00D56B9D"/>
    <w:rsid w:val="00D56C54"/>
    <w:rsid w:val="00D57585"/>
    <w:rsid w:val="00D57F3D"/>
    <w:rsid w:val="00D57F7C"/>
    <w:rsid w:val="00D60185"/>
    <w:rsid w:val="00D6032B"/>
    <w:rsid w:val="00D6051A"/>
    <w:rsid w:val="00D60BFE"/>
    <w:rsid w:val="00D610BA"/>
    <w:rsid w:val="00D61A1B"/>
    <w:rsid w:val="00D61D34"/>
    <w:rsid w:val="00D6278E"/>
    <w:rsid w:val="00D62B20"/>
    <w:rsid w:val="00D63C2A"/>
    <w:rsid w:val="00D65AEA"/>
    <w:rsid w:val="00D65BDB"/>
    <w:rsid w:val="00D65FFC"/>
    <w:rsid w:val="00D6681B"/>
    <w:rsid w:val="00D66EE0"/>
    <w:rsid w:val="00D66F9F"/>
    <w:rsid w:val="00D671F6"/>
    <w:rsid w:val="00D67752"/>
    <w:rsid w:val="00D7004F"/>
    <w:rsid w:val="00D70313"/>
    <w:rsid w:val="00D703C6"/>
    <w:rsid w:val="00D704CB"/>
    <w:rsid w:val="00D70668"/>
    <w:rsid w:val="00D706CE"/>
    <w:rsid w:val="00D708D4"/>
    <w:rsid w:val="00D70C73"/>
    <w:rsid w:val="00D70D2B"/>
    <w:rsid w:val="00D71140"/>
    <w:rsid w:val="00D71CDA"/>
    <w:rsid w:val="00D72080"/>
    <w:rsid w:val="00D72185"/>
    <w:rsid w:val="00D7222D"/>
    <w:rsid w:val="00D72266"/>
    <w:rsid w:val="00D72DB2"/>
    <w:rsid w:val="00D731EF"/>
    <w:rsid w:val="00D73E60"/>
    <w:rsid w:val="00D741A4"/>
    <w:rsid w:val="00D74714"/>
    <w:rsid w:val="00D7478B"/>
    <w:rsid w:val="00D75005"/>
    <w:rsid w:val="00D752F4"/>
    <w:rsid w:val="00D75502"/>
    <w:rsid w:val="00D756FD"/>
    <w:rsid w:val="00D75C3B"/>
    <w:rsid w:val="00D75DF5"/>
    <w:rsid w:val="00D76223"/>
    <w:rsid w:val="00D76776"/>
    <w:rsid w:val="00D76BB6"/>
    <w:rsid w:val="00D76C68"/>
    <w:rsid w:val="00D76E50"/>
    <w:rsid w:val="00D7793E"/>
    <w:rsid w:val="00D779F5"/>
    <w:rsid w:val="00D800F0"/>
    <w:rsid w:val="00D805F9"/>
    <w:rsid w:val="00D8070E"/>
    <w:rsid w:val="00D8075C"/>
    <w:rsid w:val="00D8107E"/>
    <w:rsid w:val="00D810E9"/>
    <w:rsid w:val="00D8156C"/>
    <w:rsid w:val="00D81992"/>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5ED1"/>
    <w:rsid w:val="00D8652F"/>
    <w:rsid w:val="00D86685"/>
    <w:rsid w:val="00D86D91"/>
    <w:rsid w:val="00D87077"/>
    <w:rsid w:val="00D870A8"/>
    <w:rsid w:val="00D87926"/>
    <w:rsid w:val="00D90213"/>
    <w:rsid w:val="00D90969"/>
    <w:rsid w:val="00D91F91"/>
    <w:rsid w:val="00D92BDA"/>
    <w:rsid w:val="00D92E83"/>
    <w:rsid w:val="00D92EC7"/>
    <w:rsid w:val="00D93384"/>
    <w:rsid w:val="00D936F1"/>
    <w:rsid w:val="00D94A2E"/>
    <w:rsid w:val="00D95206"/>
    <w:rsid w:val="00D95382"/>
    <w:rsid w:val="00D95BC3"/>
    <w:rsid w:val="00D95BD0"/>
    <w:rsid w:val="00D95FA9"/>
    <w:rsid w:val="00D960E0"/>
    <w:rsid w:val="00D961A8"/>
    <w:rsid w:val="00D9691C"/>
    <w:rsid w:val="00D96B82"/>
    <w:rsid w:val="00D9706D"/>
    <w:rsid w:val="00D971D3"/>
    <w:rsid w:val="00D9735C"/>
    <w:rsid w:val="00D977A6"/>
    <w:rsid w:val="00D97ED9"/>
    <w:rsid w:val="00D97F46"/>
    <w:rsid w:val="00DA06FC"/>
    <w:rsid w:val="00DA0A4E"/>
    <w:rsid w:val="00DA0C74"/>
    <w:rsid w:val="00DA0F13"/>
    <w:rsid w:val="00DA1406"/>
    <w:rsid w:val="00DA17C9"/>
    <w:rsid w:val="00DA191A"/>
    <w:rsid w:val="00DA1C2B"/>
    <w:rsid w:val="00DA1D3E"/>
    <w:rsid w:val="00DA1EA5"/>
    <w:rsid w:val="00DA2128"/>
    <w:rsid w:val="00DA2DE6"/>
    <w:rsid w:val="00DA2F86"/>
    <w:rsid w:val="00DA31B0"/>
    <w:rsid w:val="00DA338A"/>
    <w:rsid w:val="00DA3582"/>
    <w:rsid w:val="00DA36E2"/>
    <w:rsid w:val="00DA44DE"/>
    <w:rsid w:val="00DA4680"/>
    <w:rsid w:val="00DA47A9"/>
    <w:rsid w:val="00DA4B4C"/>
    <w:rsid w:val="00DA53F1"/>
    <w:rsid w:val="00DA555A"/>
    <w:rsid w:val="00DA5560"/>
    <w:rsid w:val="00DA5801"/>
    <w:rsid w:val="00DA5F81"/>
    <w:rsid w:val="00DA6599"/>
    <w:rsid w:val="00DA659F"/>
    <w:rsid w:val="00DA6855"/>
    <w:rsid w:val="00DA742F"/>
    <w:rsid w:val="00DA7678"/>
    <w:rsid w:val="00DA7B3A"/>
    <w:rsid w:val="00DA7BBB"/>
    <w:rsid w:val="00DB0884"/>
    <w:rsid w:val="00DB10D2"/>
    <w:rsid w:val="00DB1A53"/>
    <w:rsid w:val="00DB1E8B"/>
    <w:rsid w:val="00DB229B"/>
    <w:rsid w:val="00DB2565"/>
    <w:rsid w:val="00DB25FE"/>
    <w:rsid w:val="00DB2658"/>
    <w:rsid w:val="00DB34A7"/>
    <w:rsid w:val="00DB3634"/>
    <w:rsid w:val="00DB380D"/>
    <w:rsid w:val="00DB3889"/>
    <w:rsid w:val="00DB439A"/>
    <w:rsid w:val="00DB53ED"/>
    <w:rsid w:val="00DB5A54"/>
    <w:rsid w:val="00DB622E"/>
    <w:rsid w:val="00DB658A"/>
    <w:rsid w:val="00DB65E0"/>
    <w:rsid w:val="00DB6B49"/>
    <w:rsid w:val="00DB72F9"/>
    <w:rsid w:val="00DB7366"/>
    <w:rsid w:val="00DB7481"/>
    <w:rsid w:val="00DB78E6"/>
    <w:rsid w:val="00DB7CEF"/>
    <w:rsid w:val="00DB7F71"/>
    <w:rsid w:val="00DC03B3"/>
    <w:rsid w:val="00DC0DE3"/>
    <w:rsid w:val="00DC11C7"/>
    <w:rsid w:val="00DC11FD"/>
    <w:rsid w:val="00DC1C6B"/>
    <w:rsid w:val="00DC1CAB"/>
    <w:rsid w:val="00DC25DE"/>
    <w:rsid w:val="00DC2CB7"/>
    <w:rsid w:val="00DC2FDA"/>
    <w:rsid w:val="00DC33DC"/>
    <w:rsid w:val="00DC406A"/>
    <w:rsid w:val="00DC4195"/>
    <w:rsid w:val="00DC4704"/>
    <w:rsid w:val="00DC4739"/>
    <w:rsid w:val="00DC4D5D"/>
    <w:rsid w:val="00DC5213"/>
    <w:rsid w:val="00DC53B7"/>
    <w:rsid w:val="00DC54F4"/>
    <w:rsid w:val="00DC55A6"/>
    <w:rsid w:val="00DC5675"/>
    <w:rsid w:val="00DC58E3"/>
    <w:rsid w:val="00DC6E4E"/>
    <w:rsid w:val="00DC7E95"/>
    <w:rsid w:val="00DD0C08"/>
    <w:rsid w:val="00DD0DFF"/>
    <w:rsid w:val="00DD110D"/>
    <w:rsid w:val="00DD1C36"/>
    <w:rsid w:val="00DD1C71"/>
    <w:rsid w:val="00DD20CF"/>
    <w:rsid w:val="00DD2147"/>
    <w:rsid w:val="00DD2A63"/>
    <w:rsid w:val="00DD2A83"/>
    <w:rsid w:val="00DD2D66"/>
    <w:rsid w:val="00DD2E58"/>
    <w:rsid w:val="00DD300B"/>
    <w:rsid w:val="00DD3084"/>
    <w:rsid w:val="00DD355D"/>
    <w:rsid w:val="00DD3FA3"/>
    <w:rsid w:val="00DD4805"/>
    <w:rsid w:val="00DD4AA6"/>
    <w:rsid w:val="00DD506C"/>
    <w:rsid w:val="00DD51F9"/>
    <w:rsid w:val="00DD552D"/>
    <w:rsid w:val="00DD55D0"/>
    <w:rsid w:val="00DD5E7B"/>
    <w:rsid w:val="00DD5EE6"/>
    <w:rsid w:val="00DD63D9"/>
    <w:rsid w:val="00DD651F"/>
    <w:rsid w:val="00DD65E3"/>
    <w:rsid w:val="00DD666C"/>
    <w:rsid w:val="00DD66EE"/>
    <w:rsid w:val="00DD6A28"/>
    <w:rsid w:val="00DD6CC7"/>
    <w:rsid w:val="00DD71FC"/>
    <w:rsid w:val="00DD7310"/>
    <w:rsid w:val="00DD74D2"/>
    <w:rsid w:val="00DD76DF"/>
    <w:rsid w:val="00DD7E88"/>
    <w:rsid w:val="00DE027B"/>
    <w:rsid w:val="00DE05D6"/>
    <w:rsid w:val="00DE0AE4"/>
    <w:rsid w:val="00DE1C17"/>
    <w:rsid w:val="00DE22EC"/>
    <w:rsid w:val="00DE26B6"/>
    <w:rsid w:val="00DE278E"/>
    <w:rsid w:val="00DE2AB5"/>
    <w:rsid w:val="00DE2D0E"/>
    <w:rsid w:val="00DE31A5"/>
    <w:rsid w:val="00DE31BA"/>
    <w:rsid w:val="00DE32BD"/>
    <w:rsid w:val="00DE33AA"/>
    <w:rsid w:val="00DE54A4"/>
    <w:rsid w:val="00DE700B"/>
    <w:rsid w:val="00DE7397"/>
    <w:rsid w:val="00DE7771"/>
    <w:rsid w:val="00DE794C"/>
    <w:rsid w:val="00DE7A50"/>
    <w:rsid w:val="00DE7B91"/>
    <w:rsid w:val="00DF02E9"/>
    <w:rsid w:val="00DF0608"/>
    <w:rsid w:val="00DF1C22"/>
    <w:rsid w:val="00DF2005"/>
    <w:rsid w:val="00DF27D0"/>
    <w:rsid w:val="00DF27E9"/>
    <w:rsid w:val="00DF2B6C"/>
    <w:rsid w:val="00DF3757"/>
    <w:rsid w:val="00DF3F4A"/>
    <w:rsid w:val="00DF42D3"/>
    <w:rsid w:val="00DF492B"/>
    <w:rsid w:val="00DF4DAE"/>
    <w:rsid w:val="00DF5D28"/>
    <w:rsid w:val="00DF6330"/>
    <w:rsid w:val="00DF63AA"/>
    <w:rsid w:val="00DF6534"/>
    <w:rsid w:val="00DF6B2E"/>
    <w:rsid w:val="00DF6BBD"/>
    <w:rsid w:val="00DF6CA8"/>
    <w:rsid w:val="00DF6E61"/>
    <w:rsid w:val="00DF6FD0"/>
    <w:rsid w:val="00DF76B7"/>
    <w:rsid w:val="00DF7D64"/>
    <w:rsid w:val="00DF7E22"/>
    <w:rsid w:val="00DF7E35"/>
    <w:rsid w:val="00E00258"/>
    <w:rsid w:val="00E00617"/>
    <w:rsid w:val="00E00733"/>
    <w:rsid w:val="00E007FF"/>
    <w:rsid w:val="00E00B4F"/>
    <w:rsid w:val="00E00C20"/>
    <w:rsid w:val="00E00CED"/>
    <w:rsid w:val="00E01476"/>
    <w:rsid w:val="00E0177B"/>
    <w:rsid w:val="00E0187C"/>
    <w:rsid w:val="00E01E0A"/>
    <w:rsid w:val="00E02425"/>
    <w:rsid w:val="00E02612"/>
    <w:rsid w:val="00E026BF"/>
    <w:rsid w:val="00E026E7"/>
    <w:rsid w:val="00E02795"/>
    <w:rsid w:val="00E02B5A"/>
    <w:rsid w:val="00E02F7E"/>
    <w:rsid w:val="00E035B4"/>
    <w:rsid w:val="00E0419C"/>
    <w:rsid w:val="00E0445D"/>
    <w:rsid w:val="00E04A60"/>
    <w:rsid w:val="00E05D45"/>
    <w:rsid w:val="00E06087"/>
    <w:rsid w:val="00E06192"/>
    <w:rsid w:val="00E064CB"/>
    <w:rsid w:val="00E064D3"/>
    <w:rsid w:val="00E064E3"/>
    <w:rsid w:val="00E069EF"/>
    <w:rsid w:val="00E06DDE"/>
    <w:rsid w:val="00E07649"/>
    <w:rsid w:val="00E07949"/>
    <w:rsid w:val="00E079DA"/>
    <w:rsid w:val="00E07AC9"/>
    <w:rsid w:val="00E07E95"/>
    <w:rsid w:val="00E102BF"/>
    <w:rsid w:val="00E10712"/>
    <w:rsid w:val="00E10B77"/>
    <w:rsid w:val="00E11482"/>
    <w:rsid w:val="00E11493"/>
    <w:rsid w:val="00E118B0"/>
    <w:rsid w:val="00E119AB"/>
    <w:rsid w:val="00E11E0F"/>
    <w:rsid w:val="00E12239"/>
    <w:rsid w:val="00E12464"/>
    <w:rsid w:val="00E1260E"/>
    <w:rsid w:val="00E12DF4"/>
    <w:rsid w:val="00E1365A"/>
    <w:rsid w:val="00E13C1F"/>
    <w:rsid w:val="00E13DD6"/>
    <w:rsid w:val="00E13FD0"/>
    <w:rsid w:val="00E14B1C"/>
    <w:rsid w:val="00E14E24"/>
    <w:rsid w:val="00E14E3D"/>
    <w:rsid w:val="00E1574C"/>
    <w:rsid w:val="00E15843"/>
    <w:rsid w:val="00E158AB"/>
    <w:rsid w:val="00E15D5F"/>
    <w:rsid w:val="00E165A2"/>
    <w:rsid w:val="00E16BE4"/>
    <w:rsid w:val="00E16C53"/>
    <w:rsid w:val="00E17A2C"/>
    <w:rsid w:val="00E17C68"/>
    <w:rsid w:val="00E2055B"/>
    <w:rsid w:val="00E2131C"/>
    <w:rsid w:val="00E2132A"/>
    <w:rsid w:val="00E2199D"/>
    <w:rsid w:val="00E224F8"/>
    <w:rsid w:val="00E225D1"/>
    <w:rsid w:val="00E22CE7"/>
    <w:rsid w:val="00E22F7A"/>
    <w:rsid w:val="00E2314B"/>
    <w:rsid w:val="00E235EB"/>
    <w:rsid w:val="00E23819"/>
    <w:rsid w:val="00E23BAB"/>
    <w:rsid w:val="00E23FC0"/>
    <w:rsid w:val="00E241EF"/>
    <w:rsid w:val="00E257D9"/>
    <w:rsid w:val="00E259EB"/>
    <w:rsid w:val="00E25F32"/>
    <w:rsid w:val="00E260E9"/>
    <w:rsid w:val="00E26353"/>
    <w:rsid w:val="00E26B29"/>
    <w:rsid w:val="00E26EC4"/>
    <w:rsid w:val="00E27112"/>
    <w:rsid w:val="00E27332"/>
    <w:rsid w:val="00E3015B"/>
    <w:rsid w:val="00E30250"/>
    <w:rsid w:val="00E303AD"/>
    <w:rsid w:val="00E3060D"/>
    <w:rsid w:val="00E30BA3"/>
    <w:rsid w:val="00E31157"/>
    <w:rsid w:val="00E31DD4"/>
    <w:rsid w:val="00E31E1D"/>
    <w:rsid w:val="00E32A76"/>
    <w:rsid w:val="00E32B49"/>
    <w:rsid w:val="00E32B57"/>
    <w:rsid w:val="00E33040"/>
    <w:rsid w:val="00E33488"/>
    <w:rsid w:val="00E338F0"/>
    <w:rsid w:val="00E33B38"/>
    <w:rsid w:val="00E341B4"/>
    <w:rsid w:val="00E345EC"/>
    <w:rsid w:val="00E346AE"/>
    <w:rsid w:val="00E36439"/>
    <w:rsid w:val="00E36A1C"/>
    <w:rsid w:val="00E374AB"/>
    <w:rsid w:val="00E379F0"/>
    <w:rsid w:val="00E37D27"/>
    <w:rsid w:val="00E4044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085"/>
    <w:rsid w:val="00E46128"/>
    <w:rsid w:val="00E469C1"/>
    <w:rsid w:val="00E46DB8"/>
    <w:rsid w:val="00E50678"/>
    <w:rsid w:val="00E50714"/>
    <w:rsid w:val="00E50922"/>
    <w:rsid w:val="00E5136D"/>
    <w:rsid w:val="00E5152D"/>
    <w:rsid w:val="00E5160B"/>
    <w:rsid w:val="00E517A8"/>
    <w:rsid w:val="00E52363"/>
    <w:rsid w:val="00E5249E"/>
    <w:rsid w:val="00E52870"/>
    <w:rsid w:val="00E52BB7"/>
    <w:rsid w:val="00E5338C"/>
    <w:rsid w:val="00E535AE"/>
    <w:rsid w:val="00E5449A"/>
    <w:rsid w:val="00E54554"/>
    <w:rsid w:val="00E54711"/>
    <w:rsid w:val="00E5491C"/>
    <w:rsid w:val="00E549BD"/>
    <w:rsid w:val="00E54A22"/>
    <w:rsid w:val="00E54E00"/>
    <w:rsid w:val="00E54E75"/>
    <w:rsid w:val="00E5533D"/>
    <w:rsid w:val="00E555EA"/>
    <w:rsid w:val="00E55B45"/>
    <w:rsid w:val="00E55E63"/>
    <w:rsid w:val="00E56236"/>
    <w:rsid w:val="00E562AA"/>
    <w:rsid w:val="00E562C9"/>
    <w:rsid w:val="00E56754"/>
    <w:rsid w:val="00E56921"/>
    <w:rsid w:val="00E57803"/>
    <w:rsid w:val="00E5782B"/>
    <w:rsid w:val="00E57FEE"/>
    <w:rsid w:val="00E60008"/>
    <w:rsid w:val="00E60438"/>
    <w:rsid w:val="00E6077B"/>
    <w:rsid w:val="00E61F09"/>
    <w:rsid w:val="00E62411"/>
    <w:rsid w:val="00E62AA9"/>
    <w:rsid w:val="00E62BBE"/>
    <w:rsid w:val="00E62D6B"/>
    <w:rsid w:val="00E63216"/>
    <w:rsid w:val="00E635D5"/>
    <w:rsid w:val="00E64431"/>
    <w:rsid w:val="00E6524D"/>
    <w:rsid w:val="00E65306"/>
    <w:rsid w:val="00E653B3"/>
    <w:rsid w:val="00E6548A"/>
    <w:rsid w:val="00E654EA"/>
    <w:rsid w:val="00E6564A"/>
    <w:rsid w:val="00E667D2"/>
    <w:rsid w:val="00E66CEA"/>
    <w:rsid w:val="00E67301"/>
    <w:rsid w:val="00E67AE1"/>
    <w:rsid w:val="00E70346"/>
    <w:rsid w:val="00E7075F"/>
    <w:rsid w:val="00E70EDF"/>
    <w:rsid w:val="00E7109D"/>
    <w:rsid w:val="00E7128B"/>
    <w:rsid w:val="00E7131E"/>
    <w:rsid w:val="00E71842"/>
    <w:rsid w:val="00E71AD7"/>
    <w:rsid w:val="00E71D96"/>
    <w:rsid w:val="00E722FB"/>
    <w:rsid w:val="00E72CC9"/>
    <w:rsid w:val="00E72E64"/>
    <w:rsid w:val="00E72EF1"/>
    <w:rsid w:val="00E7313F"/>
    <w:rsid w:val="00E732EF"/>
    <w:rsid w:val="00E744F0"/>
    <w:rsid w:val="00E74578"/>
    <w:rsid w:val="00E746DD"/>
    <w:rsid w:val="00E749A5"/>
    <w:rsid w:val="00E74A2F"/>
    <w:rsid w:val="00E74A65"/>
    <w:rsid w:val="00E75EB7"/>
    <w:rsid w:val="00E76018"/>
    <w:rsid w:val="00E76189"/>
    <w:rsid w:val="00E761BB"/>
    <w:rsid w:val="00E767AF"/>
    <w:rsid w:val="00E76F40"/>
    <w:rsid w:val="00E77910"/>
    <w:rsid w:val="00E77A56"/>
    <w:rsid w:val="00E77C7C"/>
    <w:rsid w:val="00E77DEE"/>
    <w:rsid w:val="00E77E9A"/>
    <w:rsid w:val="00E80310"/>
    <w:rsid w:val="00E804D8"/>
    <w:rsid w:val="00E80B06"/>
    <w:rsid w:val="00E80DC6"/>
    <w:rsid w:val="00E81738"/>
    <w:rsid w:val="00E81D55"/>
    <w:rsid w:val="00E81DD5"/>
    <w:rsid w:val="00E81F2E"/>
    <w:rsid w:val="00E82718"/>
    <w:rsid w:val="00E830E8"/>
    <w:rsid w:val="00E834A6"/>
    <w:rsid w:val="00E83B1E"/>
    <w:rsid w:val="00E83B83"/>
    <w:rsid w:val="00E83B95"/>
    <w:rsid w:val="00E83F5C"/>
    <w:rsid w:val="00E84347"/>
    <w:rsid w:val="00E84EAE"/>
    <w:rsid w:val="00E84FFE"/>
    <w:rsid w:val="00E851E6"/>
    <w:rsid w:val="00E852C0"/>
    <w:rsid w:val="00E859D0"/>
    <w:rsid w:val="00E87297"/>
    <w:rsid w:val="00E87387"/>
    <w:rsid w:val="00E87498"/>
    <w:rsid w:val="00E8764E"/>
    <w:rsid w:val="00E87D3A"/>
    <w:rsid w:val="00E87F96"/>
    <w:rsid w:val="00E9092F"/>
    <w:rsid w:val="00E90EA1"/>
    <w:rsid w:val="00E90ED0"/>
    <w:rsid w:val="00E91000"/>
    <w:rsid w:val="00E91186"/>
    <w:rsid w:val="00E9140C"/>
    <w:rsid w:val="00E91588"/>
    <w:rsid w:val="00E9178E"/>
    <w:rsid w:val="00E91C58"/>
    <w:rsid w:val="00E92110"/>
    <w:rsid w:val="00E92B73"/>
    <w:rsid w:val="00E92DDF"/>
    <w:rsid w:val="00E92F3E"/>
    <w:rsid w:val="00E92F8F"/>
    <w:rsid w:val="00E938A6"/>
    <w:rsid w:val="00E93EC9"/>
    <w:rsid w:val="00E941AD"/>
    <w:rsid w:val="00E941D4"/>
    <w:rsid w:val="00E94531"/>
    <w:rsid w:val="00E94A8F"/>
    <w:rsid w:val="00E94AAC"/>
    <w:rsid w:val="00E9514A"/>
    <w:rsid w:val="00E95362"/>
    <w:rsid w:val="00E960DA"/>
    <w:rsid w:val="00E962D3"/>
    <w:rsid w:val="00E96F67"/>
    <w:rsid w:val="00E97641"/>
    <w:rsid w:val="00E97E7B"/>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2D10"/>
    <w:rsid w:val="00EA320D"/>
    <w:rsid w:val="00EA3820"/>
    <w:rsid w:val="00EA38E0"/>
    <w:rsid w:val="00EA4280"/>
    <w:rsid w:val="00EA44CC"/>
    <w:rsid w:val="00EA46BD"/>
    <w:rsid w:val="00EA4C76"/>
    <w:rsid w:val="00EA4E9B"/>
    <w:rsid w:val="00EA535F"/>
    <w:rsid w:val="00EA5611"/>
    <w:rsid w:val="00EA59D2"/>
    <w:rsid w:val="00EA5E49"/>
    <w:rsid w:val="00EA6336"/>
    <w:rsid w:val="00EA63A3"/>
    <w:rsid w:val="00EA64BF"/>
    <w:rsid w:val="00EA69A4"/>
    <w:rsid w:val="00EA6BEB"/>
    <w:rsid w:val="00EA6D61"/>
    <w:rsid w:val="00EA6E00"/>
    <w:rsid w:val="00EA70E0"/>
    <w:rsid w:val="00EA74C3"/>
    <w:rsid w:val="00EA77E7"/>
    <w:rsid w:val="00EB022A"/>
    <w:rsid w:val="00EB19E8"/>
    <w:rsid w:val="00EB1C79"/>
    <w:rsid w:val="00EB2175"/>
    <w:rsid w:val="00EB2FD0"/>
    <w:rsid w:val="00EB3B33"/>
    <w:rsid w:val="00EB48A9"/>
    <w:rsid w:val="00EB48BA"/>
    <w:rsid w:val="00EB4A58"/>
    <w:rsid w:val="00EB4BBB"/>
    <w:rsid w:val="00EB4E4F"/>
    <w:rsid w:val="00EB4E5B"/>
    <w:rsid w:val="00EB500D"/>
    <w:rsid w:val="00EB53C7"/>
    <w:rsid w:val="00EB55C8"/>
    <w:rsid w:val="00EB5F30"/>
    <w:rsid w:val="00EB694E"/>
    <w:rsid w:val="00EB6ECD"/>
    <w:rsid w:val="00EB7033"/>
    <w:rsid w:val="00EB7229"/>
    <w:rsid w:val="00EB72E6"/>
    <w:rsid w:val="00EB7922"/>
    <w:rsid w:val="00EB79A1"/>
    <w:rsid w:val="00EB7B2A"/>
    <w:rsid w:val="00EB7C59"/>
    <w:rsid w:val="00EB7F31"/>
    <w:rsid w:val="00EC02CC"/>
    <w:rsid w:val="00EC1946"/>
    <w:rsid w:val="00EC1BC0"/>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6D82"/>
    <w:rsid w:val="00EC73FE"/>
    <w:rsid w:val="00EC7E27"/>
    <w:rsid w:val="00ED01E8"/>
    <w:rsid w:val="00ED0B7D"/>
    <w:rsid w:val="00ED0D00"/>
    <w:rsid w:val="00ED1155"/>
    <w:rsid w:val="00ED1582"/>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6A73"/>
    <w:rsid w:val="00ED6FB7"/>
    <w:rsid w:val="00ED7021"/>
    <w:rsid w:val="00ED709E"/>
    <w:rsid w:val="00ED7BB6"/>
    <w:rsid w:val="00EE0432"/>
    <w:rsid w:val="00EE047C"/>
    <w:rsid w:val="00EE04CC"/>
    <w:rsid w:val="00EE0553"/>
    <w:rsid w:val="00EE08ED"/>
    <w:rsid w:val="00EE1225"/>
    <w:rsid w:val="00EE1876"/>
    <w:rsid w:val="00EE1A5A"/>
    <w:rsid w:val="00EE1CBB"/>
    <w:rsid w:val="00EE1D34"/>
    <w:rsid w:val="00EE23AE"/>
    <w:rsid w:val="00EE25B5"/>
    <w:rsid w:val="00EE2E49"/>
    <w:rsid w:val="00EE31A8"/>
    <w:rsid w:val="00EE325C"/>
    <w:rsid w:val="00EE3310"/>
    <w:rsid w:val="00EE3713"/>
    <w:rsid w:val="00EE39B0"/>
    <w:rsid w:val="00EE3AA8"/>
    <w:rsid w:val="00EE3E13"/>
    <w:rsid w:val="00EE45A3"/>
    <w:rsid w:val="00EE4807"/>
    <w:rsid w:val="00EE4C58"/>
    <w:rsid w:val="00EE4E18"/>
    <w:rsid w:val="00EE4FDB"/>
    <w:rsid w:val="00EE5961"/>
    <w:rsid w:val="00EE5CEB"/>
    <w:rsid w:val="00EE6065"/>
    <w:rsid w:val="00EE6A67"/>
    <w:rsid w:val="00EE6C49"/>
    <w:rsid w:val="00EE6DF1"/>
    <w:rsid w:val="00EE7513"/>
    <w:rsid w:val="00EE76F7"/>
    <w:rsid w:val="00EE7AC8"/>
    <w:rsid w:val="00EE7CD1"/>
    <w:rsid w:val="00EF082E"/>
    <w:rsid w:val="00EF0BF6"/>
    <w:rsid w:val="00EF0C0D"/>
    <w:rsid w:val="00EF1157"/>
    <w:rsid w:val="00EF11F9"/>
    <w:rsid w:val="00EF1E36"/>
    <w:rsid w:val="00EF2111"/>
    <w:rsid w:val="00EF21A6"/>
    <w:rsid w:val="00EF2DCF"/>
    <w:rsid w:val="00EF3138"/>
    <w:rsid w:val="00EF340E"/>
    <w:rsid w:val="00EF351A"/>
    <w:rsid w:val="00EF3597"/>
    <w:rsid w:val="00EF35DF"/>
    <w:rsid w:val="00EF3C01"/>
    <w:rsid w:val="00EF3F6B"/>
    <w:rsid w:val="00EF4A57"/>
    <w:rsid w:val="00EF4B22"/>
    <w:rsid w:val="00EF4B53"/>
    <w:rsid w:val="00EF543C"/>
    <w:rsid w:val="00EF55C7"/>
    <w:rsid w:val="00EF583C"/>
    <w:rsid w:val="00EF5B62"/>
    <w:rsid w:val="00EF5DE8"/>
    <w:rsid w:val="00EF6928"/>
    <w:rsid w:val="00EF69B9"/>
    <w:rsid w:val="00EF6B5C"/>
    <w:rsid w:val="00EF6C89"/>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11F"/>
    <w:rsid w:val="00F03282"/>
    <w:rsid w:val="00F0473C"/>
    <w:rsid w:val="00F04BC4"/>
    <w:rsid w:val="00F04C61"/>
    <w:rsid w:val="00F05595"/>
    <w:rsid w:val="00F067AE"/>
    <w:rsid w:val="00F06801"/>
    <w:rsid w:val="00F07A06"/>
    <w:rsid w:val="00F07E1F"/>
    <w:rsid w:val="00F10765"/>
    <w:rsid w:val="00F10869"/>
    <w:rsid w:val="00F110A7"/>
    <w:rsid w:val="00F1164B"/>
    <w:rsid w:val="00F117ED"/>
    <w:rsid w:val="00F11F5B"/>
    <w:rsid w:val="00F12530"/>
    <w:rsid w:val="00F126E9"/>
    <w:rsid w:val="00F131F3"/>
    <w:rsid w:val="00F13E0B"/>
    <w:rsid w:val="00F13E0D"/>
    <w:rsid w:val="00F13E98"/>
    <w:rsid w:val="00F13F9E"/>
    <w:rsid w:val="00F14018"/>
    <w:rsid w:val="00F1425E"/>
    <w:rsid w:val="00F14303"/>
    <w:rsid w:val="00F14447"/>
    <w:rsid w:val="00F153D1"/>
    <w:rsid w:val="00F15655"/>
    <w:rsid w:val="00F15845"/>
    <w:rsid w:val="00F15C33"/>
    <w:rsid w:val="00F16CD7"/>
    <w:rsid w:val="00F16FD4"/>
    <w:rsid w:val="00F17359"/>
    <w:rsid w:val="00F173C4"/>
    <w:rsid w:val="00F17404"/>
    <w:rsid w:val="00F20B34"/>
    <w:rsid w:val="00F20FC4"/>
    <w:rsid w:val="00F212E9"/>
    <w:rsid w:val="00F214FC"/>
    <w:rsid w:val="00F218D1"/>
    <w:rsid w:val="00F21A4B"/>
    <w:rsid w:val="00F21B1C"/>
    <w:rsid w:val="00F220BD"/>
    <w:rsid w:val="00F22103"/>
    <w:rsid w:val="00F222D1"/>
    <w:rsid w:val="00F223DC"/>
    <w:rsid w:val="00F225D9"/>
    <w:rsid w:val="00F22A3D"/>
    <w:rsid w:val="00F22A5E"/>
    <w:rsid w:val="00F22ADD"/>
    <w:rsid w:val="00F22D41"/>
    <w:rsid w:val="00F239A8"/>
    <w:rsid w:val="00F23D59"/>
    <w:rsid w:val="00F23E0A"/>
    <w:rsid w:val="00F244AE"/>
    <w:rsid w:val="00F248D2"/>
    <w:rsid w:val="00F24BA1"/>
    <w:rsid w:val="00F25847"/>
    <w:rsid w:val="00F259E9"/>
    <w:rsid w:val="00F25C26"/>
    <w:rsid w:val="00F2606D"/>
    <w:rsid w:val="00F269F6"/>
    <w:rsid w:val="00F26C34"/>
    <w:rsid w:val="00F26EED"/>
    <w:rsid w:val="00F27092"/>
    <w:rsid w:val="00F2709B"/>
    <w:rsid w:val="00F27507"/>
    <w:rsid w:val="00F275C4"/>
    <w:rsid w:val="00F27958"/>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2EE"/>
    <w:rsid w:val="00F35667"/>
    <w:rsid w:val="00F35A54"/>
    <w:rsid w:val="00F35D9D"/>
    <w:rsid w:val="00F364D1"/>
    <w:rsid w:val="00F36B38"/>
    <w:rsid w:val="00F36E72"/>
    <w:rsid w:val="00F37639"/>
    <w:rsid w:val="00F3795E"/>
    <w:rsid w:val="00F37B23"/>
    <w:rsid w:val="00F37FF0"/>
    <w:rsid w:val="00F406F9"/>
    <w:rsid w:val="00F40A80"/>
    <w:rsid w:val="00F40B1E"/>
    <w:rsid w:val="00F41587"/>
    <w:rsid w:val="00F41846"/>
    <w:rsid w:val="00F41BEB"/>
    <w:rsid w:val="00F42523"/>
    <w:rsid w:val="00F42661"/>
    <w:rsid w:val="00F42B1B"/>
    <w:rsid w:val="00F42ECD"/>
    <w:rsid w:val="00F435C8"/>
    <w:rsid w:val="00F43654"/>
    <w:rsid w:val="00F4398B"/>
    <w:rsid w:val="00F43E71"/>
    <w:rsid w:val="00F43F03"/>
    <w:rsid w:val="00F43FA1"/>
    <w:rsid w:val="00F4493F"/>
    <w:rsid w:val="00F456BE"/>
    <w:rsid w:val="00F45AB4"/>
    <w:rsid w:val="00F45E1F"/>
    <w:rsid w:val="00F46351"/>
    <w:rsid w:val="00F46E71"/>
    <w:rsid w:val="00F4705B"/>
    <w:rsid w:val="00F471F7"/>
    <w:rsid w:val="00F4787C"/>
    <w:rsid w:val="00F47BA1"/>
    <w:rsid w:val="00F5034C"/>
    <w:rsid w:val="00F50676"/>
    <w:rsid w:val="00F510AF"/>
    <w:rsid w:val="00F511CD"/>
    <w:rsid w:val="00F51774"/>
    <w:rsid w:val="00F51F6B"/>
    <w:rsid w:val="00F52255"/>
    <w:rsid w:val="00F52470"/>
    <w:rsid w:val="00F52828"/>
    <w:rsid w:val="00F5375E"/>
    <w:rsid w:val="00F53849"/>
    <w:rsid w:val="00F539D1"/>
    <w:rsid w:val="00F53B9E"/>
    <w:rsid w:val="00F53C2E"/>
    <w:rsid w:val="00F53E90"/>
    <w:rsid w:val="00F54041"/>
    <w:rsid w:val="00F54834"/>
    <w:rsid w:val="00F548B7"/>
    <w:rsid w:val="00F55715"/>
    <w:rsid w:val="00F55A56"/>
    <w:rsid w:val="00F55AFF"/>
    <w:rsid w:val="00F55F25"/>
    <w:rsid w:val="00F563BA"/>
    <w:rsid w:val="00F564DB"/>
    <w:rsid w:val="00F5662C"/>
    <w:rsid w:val="00F5701B"/>
    <w:rsid w:val="00F57779"/>
    <w:rsid w:val="00F57AB4"/>
    <w:rsid w:val="00F600E5"/>
    <w:rsid w:val="00F600E6"/>
    <w:rsid w:val="00F60AD6"/>
    <w:rsid w:val="00F61319"/>
    <w:rsid w:val="00F61D2E"/>
    <w:rsid w:val="00F61F83"/>
    <w:rsid w:val="00F620D2"/>
    <w:rsid w:val="00F621A4"/>
    <w:rsid w:val="00F629B7"/>
    <w:rsid w:val="00F62BFE"/>
    <w:rsid w:val="00F62FCF"/>
    <w:rsid w:val="00F6306B"/>
    <w:rsid w:val="00F631C8"/>
    <w:rsid w:val="00F63B80"/>
    <w:rsid w:val="00F63E0C"/>
    <w:rsid w:val="00F63ED2"/>
    <w:rsid w:val="00F63FEF"/>
    <w:rsid w:val="00F644D7"/>
    <w:rsid w:val="00F64C08"/>
    <w:rsid w:val="00F650BC"/>
    <w:rsid w:val="00F6539F"/>
    <w:rsid w:val="00F65C47"/>
    <w:rsid w:val="00F65F1D"/>
    <w:rsid w:val="00F66290"/>
    <w:rsid w:val="00F66626"/>
    <w:rsid w:val="00F66975"/>
    <w:rsid w:val="00F66BEB"/>
    <w:rsid w:val="00F67854"/>
    <w:rsid w:val="00F67FD1"/>
    <w:rsid w:val="00F700F7"/>
    <w:rsid w:val="00F70347"/>
    <w:rsid w:val="00F705E1"/>
    <w:rsid w:val="00F70CBF"/>
    <w:rsid w:val="00F713D9"/>
    <w:rsid w:val="00F71952"/>
    <w:rsid w:val="00F71BB0"/>
    <w:rsid w:val="00F71C36"/>
    <w:rsid w:val="00F71CA4"/>
    <w:rsid w:val="00F71FBC"/>
    <w:rsid w:val="00F721F1"/>
    <w:rsid w:val="00F72B0F"/>
    <w:rsid w:val="00F738C9"/>
    <w:rsid w:val="00F73BE0"/>
    <w:rsid w:val="00F73CB4"/>
    <w:rsid w:val="00F7416F"/>
    <w:rsid w:val="00F74BBB"/>
    <w:rsid w:val="00F74E7B"/>
    <w:rsid w:val="00F74FD5"/>
    <w:rsid w:val="00F751E4"/>
    <w:rsid w:val="00F755B3"/>
    <w:rsid w:val="00F75E56"/>
    <w:rsid w:val="00F77055"/>
    <w:rsid w:val="00F7714B"/>
    <w:rsid w:val="00F774AB"/>
    <w:rsid w:val="00F777DD"/>
    <w:rsid w:val="00F804BF"/>
    <w:rsid w:val="00F80FFF"/>
    <w:rsid w:val="00F81398"/>
    <w:rsid w:val="00F81431"/>
    <w:rsid w:val="00F81B8D"/>
    <w:rsid w:val="00F81E13"/>
    <w:rsid w:val="00F82111"/>
    <w:rsid w:val="00F82B8E"/>
    <w:rsid w:val="00F82DD5"/>
    <w:rsid w:val="00F836CD"/>
    <w:rsid w:val="00F83B1B"/>
    <w:rsid w:val="00F83E65"/>
    <w:rsid w:val="00F840E0"/>
    <w:rsid w:val="00F84174"/>
    <w:rsid w:val="00F8425C"/>
    <w:rsid w:val="00F8425D"/>
    <w:rsid w:val="00F84649"/>
    <w:rsid w:val="00F84B79"/>
    <w:rsid w:val="00F851C3"/>
    <w:rsid w:val="00F851C4"/>
    <w:rsid w:val="00F855A2"/>
    <w:rsid w:val="00F85BE7"/>
    <w:rsid w:val="00F8606F"/>
    <w:rsid w:val="00F86200"/>
    <w:rsid w:val="00F86760"/>
    <w:rsid w:val="00F868EE"/>
    <w:rsid w:val="00F87269"/>
    <w:rsid w:val="00F87A3C"/>
    <w:rsid w:val="00F87FDA"/>
    <w:rsid w:val="00F87FFE"/>
    <w:rsid w:val="00F90686"/>
    <w:rsid w:val="00F90768"/>
    <w:rsid w:val="00F907BB"/>
    <w:rsid w:val="00F917E4"/>
    <w:rsid w:val="00F92952"/>
    <w:rsid w:val="00F92CAF"/>
    <w:rsid w:val="00F92FD5"/>
    <w:rsid w:val="00F93775"/>
    <w:rsid w:val="00F938CB"/>
    <w:rsid w:val="00F93D3D"/>
    <w:rsid w:val="00F94183"/>
    <w:rsid w:val="00F94F71"/>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17"/>
    <w:rsid w:val="00FA196C"/>
    <w:rsid w:val="00FA1ACF"/>
    <w:rsid w:val="00FA1D61"/>
    <w:rsid w:val="00FA2221"/>
    <w:rsid w:val="00FA25B4"/>
    <w:rsid w:val="00FA279E"/>
    <w:rsid w:val="00FA283A"/>
    <w:rsid w:val="00FA28F2"/>
    <w:rsid w:val="00FA3AEE"/>
    <w:rsid w:val="00FA3FE8"/>
    <w:rsid w:val="00FA42C7"/>
    <w:rsid w:val="00FA4488"/>
    <w:rsid w:val="00FA4974"/>
    <w:rsid w:val="00FA5AAF"/>
    <w:rsid w:val="00FA61DA"/>
    <w:rsid w:val="00FA7350"/>
    <w:rsid w:val="00FA74C8"/>
    <w:rsid w:val="00FA76A6"/>
    <w:rsid w:val="00FA7DE9"/>
    <w:rsid w:val="00FB046F"/>
    <w:rsid w:val="00FB069A"/>
    <w:rsid w:val="00FB0912"/>
    <w:rsid w:val="00FB0949"/>
    <w:rsid w:val="00FB0BCB"/>
    <w:rsid w:val="00FB0F85"/>
    <w:rsid w:val="00FB1071"/>
    <w:rsid w:val="00FB129D"/>
    <w:rsid w:val="00FB17A1"/>
    <w:rsid w:val="00FB187B"/>
    <w:rsid w:val="00FB1964"/>
    <w:rsid w:val="00FB1C93"/>
    <w:rsid w:val="00FB1E12"/>
    <w:rsid w:val="00FB20BA"/>
    <w:rsid w:val="00FB20DF"/>
    <w:rsid w:val="00FB2140"/>
    <w:rsid w:val="00FB2341"/>
    <w:rsid w:val="00FB28F4"/>
    <w:rsid w:val="00FB32FD"/>
    <w:rsid w:val="00FB3419"/>
    <w:rsid w:val="00FB3914"/>
    <w:rsid w:val="00FB39D7"/>
    <w:rsid w:val="00FB453A"/>
    <w:rsid w:val="00FB4586"/>
    <w:rsid w:val="00FB45E0"/>
    <w:rsid w:val="00FB4C74"/>
    <w:rsid w:val="00FB4F72"/>
    <w:rsid w:val="00FB4F91"/>
    <w:rsid w:val="00FB581D"/>
    <w:rsid w:val="00FB5A07"/>
    <w:rsid w:val="00FB5C3A"/>
    <w:rsid w:val="00FB5E94"/>
    <w:rsid w:val="00FB61C2"/>
    <w:rsid w:val="00FB621A"/>
    <w:rsid w:val="00FB62BB"/>
    <w:rsid w:val="00FB62F2"/>
    <w:rsid w:val="00FB6612"/>
    <w:rsid w:val="00FB666D"/>
    <w:rsid w:val="00FB67C4"/>
    <w:rsid w:val="00FB691E"/>
    <w:rsid w:val="00FB698B"/>
    <w:rsid w:val="00FB6C23"/>
    <w:rsid w:val="00FB6C6A"/>
    <w:rsid w:val="00FB6EC7"/>
    <w:rsid w:val="00FB70B1"/>
    <w:rsid w:val="00FB7817"/>
    <w:rsid w:val="00FB7C38"/>
    <w:rsid w:val="00FC03AF"/>
    <w:rsid w:val="00FC0982"/>
    <w:rsid w:val="00FC0A5A"/>
    <w:rsid w:val="00FC161C"/>
    <w:rsid w:val="00FC1677"/>
    <w:rsid w:val="00FC1861"/>
    <w:rsid w:val="00FC1AE4"/>
    <w:rsid w:val="00FC1BB5"/>
    <w:rsid w:val="00FC2741"/>
    <w:rsid w:val="00FC2F0D"/>
    <w:rsid w:val="00FC3092"/>
    <w:rsid w:val="00FC34CA"/>
    <w:rsid w:val="00FC3932"/>
    <w:rsid w:val="00FC3E69"/>
    <w:rsid w:val="00FC3FF6"/>
    <w:rsid w:val="00FC43E8"/>
    <w:rsid w:val="00FC4A38"/>
    <w:rsid w:val="00FC4C61"/>
    <w:rsid w:val="00FC5A5E"/>
    <w:rsid w:val="00FC61CD"/>
    <w:rsid w:val="00FC6666"/>
    <w:rsid w:val="00FC6C27"/>
    <w:rsid w:val="00FC6CA9"/>
    <w:rsid w:val="00FC79F5"/>
    <w:rsid w:val="00FC7B2D"/>
    <w:rsid w:val="00FC7FF7"/>
    <w:rsid w:val="00FD0382"/>
    <w:rsid w:val="00FD0897"/>
    <w:rsid w:val="00FD0942"/>
    <w:rsid w:val="00FD09D8"/>
    <w:rsid w:val="00FD0C18"/>
    <w:rsid w:val="00FD0CDE"/>
    <w:rsid w:val="00FD1186"/>
    <w:rsid w:val="00FD11FD"/>
    <w:rsid w:val="00FD1328"/>
    <w:rsid w:val="00FD1909"/>
    <w:rsid w:val="00FD1A65"/>
    <w:rsid w:val="00FD2D1E"/>
    <w:rsid w:val="00FD3067"/>
    <w:rsid w:val="00FD3769"/>
    <w:rsid w:val="00FD376A"/>
    <w:rsid w:val="00FD3946"/>
    <w:rsid w:val="00FD41CC"/>
    <w:rsid w:val="00FD4A7C"/>
    <w:rsid w:val="00FD4B11"/>
    <w:rsid w:val="00FD4F43"/>
    <w:rsid w:val="00FD5008"/>
    <w:rsid w:val="00FD53A0"/>
    <w:rsid w:val="00FD5856"/>
    <w:rsid w:val="00FD5B4C"/>
    <w:rsid w:val="00FD5C55"/>
    <w:rsid w:val="00FD5E7E"/>
    <w:rsid w:val="00FD6D5E"/>
    <w:rsid w:val="00FD6E3E"/>
    <w:rsid w:val="00FD75DA"/>
    <w:rsid w:val="00FD7A14"/>
    <w:rsid w:val="00FD7C12"/>
    <w:rsid w:val="00FE0998"/>
    <w:rsid w:val="00FE0DEE"/>
    <w:rsid w:val="00FE0F13"/>
    <w:rsid w:val="00FE1375"/>
    <w:rsid w:val="00FE17D5"/>
    <w:rsid w:val="00FE1DB6"/>
    <w:rsid w:val="00FE222A"/>
    <w:rsid w:val="00FE3163"/>
    <w:rsid w:val="00FE37E4"/>
    <w:rsid w:val="00FE3AC7"/>
    <w:rsid w:val="00FE3CC0"/>
    <w:rsid w:val="00FE3F12"/>
    <w:rsid w:val="00FE4129"/>
    <w:rsid w:val="00FE42BA"/>
    <w:rsid w:val="00FE42E9"/>
    <w:rsid w:val="00FE445F"/>
    <w:rsid w:val="00FE4908"/>
    <w:rsid w:val="00FE4C11"/>
    <w:rsid w:val="00FE527C"/>
    <w:rsid w:val="00FE55C3"/>
    <w:rsid w:val="00FE58CE"/>
    <w:rsid w:val="00FE59DA"/>
    <w:rsid w:val="00FE5F30"/>
    <w:rsid w:val="00FE6133"/>
    <w:rsid w:val="00FE671A"/>
    <w:rsid w:val="00FE6EC9"/>
    <w:rsid w:val="00FE6FF8"/>
    <w:rsid w:val="00FE707E"/>
    <w:rsid w:val="00FE7586"/>
    <w:rsid w:val="00FE766E"/>
    <w:rsid w:val="00FF0177"/>
    <w:rsid w:val="00FF067E"/>
    <w:rsid w:val="00FF0852"/>
    <w:rsid w:val="00FF0C30"/>
    <w:rsid w:val="00FF14D7"/>
    <w:rsid w:val="00FF166D"/>
    <w:rsid w:val="00FF1916"/>
    <w:rsid w:val="00FF1D67"/>
    <w:rsid w:val="00FF24C4"/>
    <w:rsid w:val="00FF28A0"/>
    <w:rsid w:val="00FF32CE"/>
    <w:rsid w:val="00FF33D9"/>
    <w:rsid w:val="00FF3B84"/>
    <w:rsid w:val="00FF3F8A"/>
    <w:rsid w:val="00FF505A"/>
    <w:rsid w:val="00FF51B0"/>
    <w:rsid w:val="00FF5265"/>
    <w:rsid w:val="00FF571D"/>
    <w:rsid w:val="00FF5869"/>
    <w:rsid w:val="00FF5D61"/>
    <w:rsid w:val="00FF63DF"/>
    <w:rsid w:val="00FF657B"/>
    <w:rsid w:val="00FF6646"/>
    <w:rsid w:val="00FF667A"/>
    <w:rsid w:val="00FF68EA"/>
    <w:rsid w:val="00FF6A25"/>
    <w:rsid w:val="00FF7B17"/>
    <w:rsid w:val="00FF7B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20628"/>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20628"/>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3785985">
      <w:bodyDiv w:val="1"/>
      <w:marLeft w:val="0"/>
      <w:marRight w:val="0"/>
      <w:marTop w:val="0"/>
      <w:marBottom w:val="0"/>
      <w:divBdr>
        <w:top w:val="none" w:sz="0" w:space="0" w:color="auto"/>
        <w:left w:val="none" w:sz="0" w:space="0" w:color="auto"/>
        <w:bottom w:val="none" w:sz="0" w:space="0" w:color="auto"/>
        <w:right w:val="none" w:sz="0" w:space="0" w:color="auto"/>
      </w:divBdr>
      <w:divsChild>
        <w:div w:id="1927424173">
          <w:marLeft w:val="0"/>
          <w:marRight w:val="45"/>
          <w:marTop w:val="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39624954">
      <w:bodyDiv w:val="1"/>
      <w:marLeft w:val="0"/>
      <w:marRight w:val="0"/>
      <w:marTop w:val="0"/>
      <w:marBottom w:val="0"/>
      <w:divBdr>
        <w:top w:val="none" w:sz="0" w:space="0" w:color="auto"/>
        <w:left w:val="none" w:sz="0" w:space="0" w:color="auto"/>
        <w:bottom w:val="none" w:sz="0" w:space="0" w:color="auto"/>
        <w:right w:val="none" w:sz="0" w:space="0" w:color="auto"/>
      </w:divBdr>
      <w:divsChild>
        <w:div w:id="1681421204">
          <w:marLeft w:val="1166"/>
          <w:marRight w:val="0"/>
          <w:marTop w:val="134"/>
          <w:marBottom w:val="0"/>
          <w:divBdr>
            <w:top w:val="none" w:sz="0" w:space="0" w:color="auto"/>
            <w:left w:val="none" w:sz="0" w:space="0" w:color="auto"/>
            <w:bottom w:val="none" w:sz="0" w:space="0" w:color="auto"/>
            <w:right w:val="none" w:sz="0" w:space="0" w:color="auto"/>
          </w:divBdr>
        </w:div>
      </w:divsChild>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660510">
      <w:bodyDiv w:val="1"/>
      <w:marLeft w:val="0"/>
      <w:marRight w:val="0"/>
      <w:marTop w:val="0"/>
      <w:marBottom w:val="0"/>
      <w:divBdr>
        <w:top w:val="none" w:sz="0" w:space="0" w:color="auto"/>
        <w:left w:val="none" w:sz="0" w:space="0" w:color="auto"/>
        <w:bottom w:val="none" w:sz="0" w:space="0" w:color="auto"/>
        <w:right w:val="none" w:sz="0" w:space="0" w:color="auto"/>
      </w:divBdr>
      <w:divsChild>
        <w:div w:id="363362972">
          <w:marLeft w:val="1166"/>
          <w:marRight w:val="0"/>
          <w:marTop w:val="134"/>
          <w:marBottom w:val="0"/>
          <w:divBdr>
            <w:top w:val="none" w:sz="0" w:space="0" w:color="auto"/>
            <w:left w:val="none" w:sz="0" w:space="0" w:color="auto"/>
            <w:bottom w:val="none" w:sz="0" w:space="0" w:color="auto"/>
            <w:right w:val="none" w:sz="0" w:space="0" w:color="auto"/>
          </w:divBdr>
        </w:div>
        <w:div w:id="691416121">
          <w:marLeft w:val="1166"/>
          <w:marRight w:val="0"/>
          <w:marTop w:val="134"/>
          <w:marBottom w:val="0"/>
          <w:divBdr>
            <w:top w:val="none" w:sz="0" w:space="0" w:color="auto"/>
            <w:left w:val="none" w:sz="0" w:space="0" w:color="auto"/>
            <w:bottom w:val="none" w:sz="0" w:space="0" w:color="auto"/>
            <w:right w:val="none" w:sz="0" w:space="0" w:color="auto"/>
          </w:divBdr>
        </w:div>
        <w:div w:id="1843623845">
          <w:marLeft w:val="1166"/>
          <w:marRight w:val="0"/>
          <w:marTop w:val="134"/>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1016189">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9212837">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96606324">
      <w:bodyDiv w:val="1"/>
      <w:marLeft w:val="0"/>
      <w:marRight w:val="0"/>
      <w:marTop w:val="0"/>
      <w:marBottom w:val="0"/>
      <w:divBdr>
        <w:top w:val="none" w:sz="0" w:space="0" w:color="auto"/>
        <w:left w:val="none" w:sz="0" w:space="0" w:color="auto"/>
        <w:bottom w:val="none" w:sz="0" w:space="0" w:color="auto"/>
        <w:right w:val="none" w:sz="0" w:space="0" w:color="auto"/>
      </w:divBdr>
    </w:div>
    <w:div w:id="799614301">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1621404">
      <w:bodyDiv w:val="1"/>
      <w:marLeft w:val="0"/>
      <w:marRight w:val="0"/>
      <w:marTop w:val="0"/>
      <w:marBottom w:val="0"/>
      <w:divBdr>
        <w:top w:val="none" w:sz="0" w:space="0" w:color="auto"/>
        <w:left w:val="none" w:sz="0" w:space="0" w:color="auto"/>
        <w:bottom w:val="none" w:sz="0" w:space="0" w:color="auto"/>
        <w:right w:val="none" w:sz="0" w:space="0" w:color="auto"/>
      </w:divBdr>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5970070">
      <w:bodyDiv w:val="1"/>
      <w:marLeft w:val="0"/>
      <w:marRight w:val="0"/>
      <w:marTop w:val="0"/>
      <w:marBottom w:val="0"/>
      <w:divBdr>
        <w:top w:val="none" w:sz="0" w:space="0" w:color="auto"/>
        <w:left w:val="none" w:sz="0" w:space="0" w:color="auto"/>
        <w:bottom w:val="none" w:sz="0" w:space="0" w:color="auto"/>
        <w:right w:val="none" w:sz="0" w:space="0" w:color="auto"/>
      </w:divBdr>
      <w:divsChild>
        <w:div w:id="181359380">
          <w:marLeft w:val="0"/>
          <w:marRight w:val="0"/>
          <w:marTop w:val="0"/>
          <w:marBottom w:val="0"/>
          <w:divBdr>
            <w:top w:val="none" w:sz="0" w:space="0" w:color="auto"/>
            <w:left w:val="none" w:sz="0" w:space="0" w:color="auto"/>
            <w:bottom w:val="none" w:sz="0" w:space="0" w:color="auto"/>
            <w:right w:val="none" w:sz="0" w:space="0" w:color="auto"/>
          </w:divBdr>
          <w:divsChild>
            <w:div w:id="410084933">
              <w:marLeft w:val="0"/>
              <w:marRight w:val="0"/>
              <w:marTop w:val="0"/>
              <w:marBottom w:val="0"/>
              <w:divBdr>
                <w:top w:val="none" w:sz="0" w:space="0" w:color="auto"/>
                <w:left w:val="none" w:sz="0" w:space="0" w:color="auto"/>
                <w:bottom w:val="none" w:sz="0" w:space="0" w:color="auto"/>
                <w:right w:val="none" w:sz="0" w:space="0" w:color="auto"/>
              </w:divBdr>
              <w:divsChild>
                <w:div w:id="1035541336">
                  <w:marLeft w:val="0"/>
                  <w:marRight w:val="0"/>
                  <w:marTop w:val="0"/>
                  <w:marBottom w:val="0"/>
                  <w:divBdr>
                    <w:top w:val="none" w:sz="0" w:space="0" w:color="auto"/>
                    <w:left w:val="none" w:sz="0" w:space="0" w:color="auto"/>
                    <w:bottom w:val="none" w:sz="0" w:space="0" w:color="auto"/>
                    <w:right w:val="none" w:sz="0" w:space="0" w:color="auto"/>
                  </w:divBdr>
                  <w:divsChild>
                    <w:div w:id="103237542">
                      <w:marLeft w:val="0"/>
                      <w:marRight w:val="0"/>
                      <w:marTop w:val="0"/>
                      <w:marBottom w:val="0"/>
                      <w:divBdr>
                        <w:top w:val="none" w:sz="0" w:space="0" w:color="auto"/>
                        <w:left w:val="none" w:sz="0" w:space="0" w:color="auto"/>
                        <w:bottom w:val="none" w:sz="0" w:space="0" w:color="auto"/>
                        <w:right w:val="none" w:sz="0" w:space="0" w:color="auto"/>
                      </w:divBdr>
                      <w:divsChild>
                        <w:div w:id="1495678236">
                          <w:marLeft w:val="0"/>
                          <w:marRight w:val="0"/>
                          <w:marTop w:val="0"/>
                          <w:marBottom w:val="0"/>
                          <w:divBdr>
                            <w:top w:val="none" w:sz="0" w:space="0" w:color="auto"/>
                            <w:left w:val="none" w:sz="0" w:space="0" w:color="auto"/>
                            <w:bottom w:val="none" w:sz="0" w:space="0" w:color="auto"/>
                            <w:right w:val="none" w:sz="0" w:space="0" w:color="auto"/>
                          </w:divBdr>
                          <w:divsChild>
                            <w:div w:id="94426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728985">
              <w:marLeft w:val="0"/>
              <w:marRight w:val="0"/>
              <w:marTop w:val="0"/>
              <w:marBottom w:val="0"/>
              <w:divBdr>
                <w:top w:val="none" w:sz="0" w:space="0" w:color="auto"/>
                <w:left w:val="none" w:sz="0" w:space="0" w:color="auto"/>
                <w:bottom w:val="none" w:sz="0" w:space="0" w:color="auto"/>
                <w:right w:val="none" w:sz="0" w:space="0" w:color="auto"/>
              </w:divBdr>
              <w:divsChild>
                <w:div w:id="18710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231403">
          <w:marLeft w:val="0"/>
          <w:marRight w:val="0"/>
          <w:marTop w:val="0"/>
          <w:marBottom w:val="0"/>
          <w:divBdr>
            <w:top w:val="none" w:sz="0" w:space="0" w:color="auto"/>
            <w:left w:val="none" w:sz="0" w:space="0" w:color="auto"/>
            <w:bottom w:val="none" w:sz="0" w:space="0" w:color="auto"/>
            <w:right w:val="none" w:sz="0" w:space="0" w:color="auto"/>
          </w:divBdr>
          <w:divsChild>
            <w:div w:id="671026870">
              <w:marLeft w:val="0"/>
              <w:marRight w:val="0"/>
              <w:marTop w:val="0"/>
              <w:marBottom w:val="0"/>
              <w:divBdr>
                <w:top w:val="none" w:sz="0" w:space="0" w:color="auto"/>
                <w:left w:val="none" w:sz="0" w:space="0" w:color="auto"/>
                <w:bottom w:val="none" w:sz="0" w:space="0" w:color="auto"/>
                <w:right w:val="none" w:sz="0" w:space="0" w:color="auto"/>
              </w:divBdr>
              <w:divsChild>
                <w:div w:id="686567608">
                  <w:marLeft w:val="0"/>
                  <w:marRight w:val="0"/>
                  <w:marTop w:val="0"/>
                  <w:marBottom w:val="0"/>
                  <w:divBdr>
                    <w:top w:val="none" w:sz="0" w:space="0" w:color="auto"/>
                    <w:left w:val="none" w:sz="0" w:space="0" w:color="auto"/>
                    <w:bottom w:val="none" w:sz="0" w:space="0" w:color="auto"/>
                    <w:right w:val="none" w:sz="0" w:space="0" w:color="auto"/>
                  </w:divBdr>
                  <w:divsChild>
                    <w:div w:id="1173834244">
                      <w:marLeft w:val="0"/>
                      <w:marRight w:val="0"/>
                      <w:marTop w:val="0"/>
                      <w:marBottom w:val="0"/>
                      <w:divBdr>
                        <w:top w:val="none" w:sz="0" w:space="0" w:color="auto"/>
                        <w:left w:val="none" w:sz="0" w:space="0" w:color="auto"/>
                        <w:bottom w:val="none" w:sz="0" w:space="0" w:color="auto"/>
                        <w:right w:val="none" w:sz="0" w:space="0" w:color="auto"/>
                      </w:divBdr>
                      <w:divsChild>
                        <w:div w:id="178992991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6071148">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66342405">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31694022">
      <w:bodyDiv w:val="1"/>
      <w:marLeft w:val="0"/>
      <w:marRight w:val="0"/>
      <w:marTop w:val="0"/>
      <w:marBottom w:val="0"/>
      <w:divBdr>
        <w:top w:val="none" w:sz="0" w:space="0" w:color="auto"/>
        <w:left w:val="none" w:sz="0" w:space="0" w:color="auto"/>
        <w:bottom w:val="none" w:sz="0" w:space="0" w:color="auto"/>
        <w:right w:val="none" w:sz="0" w:space="0" w:color="auto"/>
      </w:divBdr>
      <w:divsChild>
        <w:div w:id="1179273998">
          <w:marLeft w:val="1166"/>
          <w:marRight w:val="0"/>
          <w:marTop w:val="134"/>
          <w:marBottom w:val="0"/>
          <w:divBdr>
            <w:top w:val="none" w:sz="0" w:space="0" w:color="auto"/>
            <w:left w:val="none" w:sz="0" w:space="0" w:color="auto"/>
            <w:bottom w:val="none" w:sz="0" w:space="0" w:color="auto"/>
            <w:right w:val="none" w:sz="0" w:space="0" w:color="auto"/>
          </w:divBdr>
        </w:div>
      </w:divsChild>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2492764">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2F322-40CA-4E2C-8923-4D8FF6BCC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936</Words>
  <Characters>5337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6261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陈玲玲</cp:lastModifiedBy>
  <cp:revision>12</cp:revision>
  <cp:lastPrinted>2007-04-24T00:59:00Z</cp:lastPrinted>
  <dcterms:created xsi:type="dcterms:W3CDTF">2025-09-29T07:46:00Z</dcterms:created>
  <dcterms:modified xsi:type="dcterms:W3CDTF">2025-09-29T07:47:00Z</dcterms:modified>
</cp:coreProperties>
</file>